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875C71" w:rsidRPr="004A1A18" w:rsidRDefault="00875C71" w:rsidP="009631C7">
      <w:pPr>
        <w:rPr>
          <w:rFonts w:cs="Arial"/>
          <w:sz w:val="24"/>
          <w:szCs w:val="24"/>
        </w:rPr>
      </w:pPr>
    </w:p>
    <w:p w:rsidR="003F5DEF" w:rsidRPr="004A1A18" w:rsidRDefault="003F5DEF" w:rsidP="003F5DEF">
      <w:pPr>
        <w:pStyle w:val="berschrift1"/>
        <w:jc w:val="center"/>
        <w:rPr>
          <w:rFonts w:cs="Arial"/>
          <w:szCs w:val="24"/>
        </w:rPr>
      </w:pPr>
      <w:r w:rsidRPr="004A1A18">
        <w:rPr>
          <w:rFonts w:cs="Arial"/>
          <w:szCs w:val="24"/>
        </w:rPr>
        <w:t>Merkblatt Haftung im Verein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uppressAutoHyphens/>
        <w:spacing w:line="240" w:lineRule="atLeast"/>
        <w:jc w:val="both"/>
        <w:rPr>
          <w:rFonts w:cs="Arial"/>
          <w:snapToGrid w:val="0"/>
          <w:sz w:val="24"/>
          <w:szCs w:val="24"/>
        </w:rPr>
      </w:pPr>
      <w:r w:rsidRPr="004A1A18">
        <w:rPr>
          <w:rFonts w:cs="Arial"/>
          <w:snapToGrid w:val="0"/>
          <w:sz w:val="24"/>
          <w:szCs w:val="24"/>
        </w:rPr>
        <w:t>Über Haftungsrisiken, Verantwortlichkeit und Folgen macht man sich als Vereinsmitglied oder Vorstand in aller Regel erst dann Gedanken, wenn etwas passiert ist. Leider ist es dann sehr oft schon zu spät.</w:t>
      </w:r>
    </w:p>
    <w:p w:rsidR="003F5DEF" w:rsidRPr="004A1A18" w:rsidRDefault="003F5DEF" w:rsidP="003F5DEF">
      <w:pPr>
        <w:widowControl w:val="0"/>
        <w:suppressAutoHyphens/>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Man muss hier drei Bereiche unterscheiden: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4A1A18">
      <w:pPr>
        <w:pStyle w:val="Listenabsatz"/>
        <w:widowControl w:val="0"/>
        <w:numPr>
          <w:ilvl w:val="0"/>
          <w:numId w:val="24"/>
        </w:numPr>
        <w:spacing w:line="240" w:lineRule="atLeast"/>
        <w:jc w:val="both"/>
        <w:rPr>
          <w:rFonts w:cs="Arial"/>
          <w:snapToGrid w:val="0"/>
          <w:sz w:val="24"/>
          <w:szCs w:val="24"/>
        </w:rPr>
      </w:pPr>
      <w:r w:rsidRPr="004A1A18">
        <w:rPr>
          <w:rFonts w:cs="Arial"/>
          <w:snapToGrid w:val="0"/>
          <w:sz w:val="24"/>
          <w:szCs w:val="24"/>
        </w:rPr>
        <w:t>die Haftung des Vorsitzenden oder des Ehrenamt</w:t>
      </w:r>
      <w:r w:rsidR="004A1A18" w:rsidRPr="004A1A18">
        <w:rPr>
          <w:rFonts w:cs="Arial"/>
          <w:snapToGrid w:val="0"/>
          <w:sz w:val="24"/>
          <w:szCs w:val="24"/>
        </w:rPr>
        <w:t>s</w:t>
      </w:r>
      <w:r w:rsidRPr="004A1A18">
        <w:rPr>
          <w:rFonts w:cs="Arial"/>
          <w:snapToGrid w:val="0"/>
          <w:sz w:val="24"/>
          <w:szCs w:val="24"/>
        </w:rPr>
        <w:t>trägers,</w:t>
      </w:r>
    </w:p>
    <w:p w:rsidR="003F5DEF" w:rsidRPr="004A1A18" w:rsidRDefault="003F5DEF" w:rsidP="004A1A18">
      <w:pPr>
        <w:pStyle w:val="Listenabsatz"/>
        <w:widowControl w:val="0"/>
        <w:numPr>
          <w:ilvl w:val="0"/>
          <w:numId w:val="24"/>
        </w:numPr>
        <w:spacing w:line="240" w:lineRule="atLeast"/>
        <w:jc w:val="both"/>
        <w:rPr>
          <w:rFonts w:cs="Arial"/>
          <w:snapToGrid w:val="0"/>
          <w:sz w:val="24"/>
          <w:szCs w:val="24"/>
        </w:rPr>
      </w:pPr>
      <w:r w:rsidRPr="004A1A18">
        <w:rPr>
          <w:rFonts w:cs="Arial"/>
          <w:snapToGrid w:val="0"/>
          <w:sz w:val="24"/>
          <w:szCs w:val="24"/>
        </w:rPr>
        <w:t>die Haftung des Vereins an sich</w:t>
      </w:r>
      <w:r w:rsidRPr="004A1A18">
        <w:rPr>
          <w:rFonts w:cs="Arial"/>
          <w:snapToGrid w:val="0"/>
          <w:sz w:val="24"/>
          <w:szCs w:val="24"/>
        </w:rPr>
        <w:tab/>
      </w:r>
      <w:r w:rsidRPr="004A1A18">
        <w:rPr>
          <w:rFonts w:cs="Arial"/>
          <w:snapToGrid w:val="0"/>
          <w:sz w:val="24"/>
          <w:szCs w:val="24"/>
        </w:rPr>
        <w:tab/>
      </w:r>
      <w:r w:rsidRPr="004A1A18">
        <w:rPr>
          <w:rFonts w:cs="Arial"/>
          <w:snapToGrid w:val="0"/>
          <w:sz w:val="24"/>
          <w:szCs w:val="24"/>
        </w:rPr>
        <w:tab/>
      </w:r>
      <w:r w:rsidRPr="004A1A18">
        <w:rPr>
          <w:rFonts w:cs="Arial"/>
          <w:snapToGrid w:val="0"/>
          <w:sz w:val="24"/>
          <w:szCs w:val="24"/>
        </w:rPr>
        <w:tab/>
      </w:r>
      <w:r w:rsidRPr="004A1A18">
        <w:rPr>
          <w:rFonts w:cs="Arial"/>
          <w:snapToGrid w:val="0"/>
          <w:sz w:val="24"/>
          <w:szCs w:val="24"/>
        </w:rPr>
        <w:tab/>
        <w:t>und</w:t>
      </w:r>
    </w:p>
    <w:p w:rsidR="003F5DEF" w:rsidRPr="004A1A18" w:rsidRDefault="003F5DEF" w:rsidP="004A1A18">
      <w:pPr>
        <w:pStyle w:val="Listenabsatz"/>
        <w:widowControl w:val="0"/>
        <w:numPr>
          <w:ilvl w:val="0"/>
          <w:numId w:val="24"/>
        </w:numPr>
        <w:spacing w:line="240" w:lineRule="atLeast"/>
        <w:jc w:val="both"/>
        <w:rPr>
          <w:rFonts w:cs="Arial"/>
          <w:snapToGrid w:val="0"/>
          <w:sz w:val="24"/>
          <w:szCs w:val="24"/>
        </w:rPr>
      </w:pPr>
      <w:r w:rsidRPr="004A1A18">
        <w:rPr>
          <w:rFonts w:cs="Arial"/>
          <w:snapToGrid w:val="0"/>
          <w:sz w:val="24"/>
          <w:szCs w:val="24"/>
        </w:rPr>
        <w:t>die Haftung der Mitglieder für den Verein oder untereinander</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b/>
          <w:snapToGrid w:val="0"/>
          <w:sz w:val="24"/>
          <w:szCs w:val="24"/>
        </w:rPr>
      </w:pPr>
      <w:r w:rsidRPr="004A1A18">
        <w:rPr>
          <w:rFonts w:cs="Arial"/>
          <w:b/>
          <w:snapToGrid w:val="0"/>
          <w:sz w:val="24"/>
          <w:szCs w:val="24"/>
        </w:rPr>
        <w:t>I. Die Haftung des Ehrenamt</w:t>
      </w:r>
      <w:r w:rsidR="004A1A18">
        <w:rPr>
          <w:rFonts w:cs="Arial"/>
          <w:b/>
          <w:snapToGrid w:val="0"/>
          <w:sz w:val="24"/>
          <w:szCs w:val="24"/>
        </w:rPr>
        <w:t>s</w:t>
      </w:r>
      <w:r w:rsidRPr="004A1A18">
        <w:rPr>
          <w:rFonts w:cs="Arial"/>
          <w:b/>
          <w:snapToGrid w:val="0"/>
          <w:sz w:val="24"/>
          <w:szCs w:val="24"/>
        </w:rPr>
        <w:t>trägers</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1. Persönliche Haftung aus Rechtsgeschäften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Jeder Verein nimmt in irgendeiner Form am Wirtschaftsleben teil. Der Vorsitzende, der stellv. Vorsitzende, der Kassier oder ein sonstiger Beauftragter schließen in ganz unte</w:t>
      </w:r>
      <w:r w:rsidRPr="004A1A18">
        <w:rPr>
          <w:rFonts w:cs="Arial"/>
          <w:snapToGrid w:val="0"/>
          <w:sz w:val="24"/>
          <w:szCs w:val="24"/>
        </w:rPr>
        <w:t>r</w:t>
      </w:r>
      <w:r w:rsidRPr="004A1A18">
        <w:rPr>
          <w:rFonts w:cs="Arial"/>
          <w:snapToGrid w:val="0"/>
          <w:sz w:val="24"/>
          <w:szCs w:val="24"/>
        </w:rPr>
        <w:t>schiedlicher Weise Verträge.</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Die persönliche Haftung für derartige Verträge ist bei eingetragenem und nicht eing</w:t>
      </w:r>
      <w:r w:rsidRPr="004A1A18">
        <w:rPr>
          <w:rFonts w:cs="Arial"/>
          <w:snapToGrid w:val="0"/>
          <w:sz w:val="24"/>
          <w:szCs w:val="24"/>
        </w:rPr>
        <w:t>e</w:t>
      </w:r>
      <w:r w:rsidRPr="004A1A18">
        <w:rPr>
          <w:rFonts w:cs="Arial"/>
          <w:snapToGrid w:val="0"/>
          <w:sz w:val="24"/>
          <w:szCs w:val="24"/>
        </w:rPr>
        <w:t>tragenem Verein unterschiedlich.</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Da der nicht eingetragene Verein keine juristische Person und damit nicht rechtsfähig ist, ha</w:t>
      </w:r>
      <w:r w:rsidRPr="004A1A18">
        <w:rPr>
          <w:rFonts w:cs="Arial"/>
          <w:snapToGrid w:val="0"/>
          <w:sz w:val="24"/>
          <w:szCs w:val="24"/>
        </w:rPr>
        <w:t>f</w:t>
      </w:r>
      <w:r w:rsidRPr="004A1A18">
        <w:rPr>
          <w:rFonts w:cs="Arial"/>
          <w:snapToGrid w:val="0"/>
          <w:sz w:val="24"/>
          <w:szCs w:val="24"/>
        </w:rPr>
        <w:t>tet derjenige, der im Namen des Vereins eine Verpflichtung eingeht, für die Erfüllung persö</w:t>
      </w:r>
      <w:r w:rsidRPr="004A1A18">
        <w:rPr>
          <w:rFonts w:cs="Arial"/>
          <w:snapToGrid w:val="0"/>
          <w:sz w:val="24"/>
          <w:szCs w:val="24"/>
        </w:rPr>
        <w:t>n</w:t>
      </w:r>
      <w:r w:rsidRPr="004A1A18">
        <w:rPr>
          <w:rFonts w:cs="Arial"/>
          <w:snapToGrid w:val="0"/>
          <w:sz w:val="24"/>
          <w:szCs w:val="24"/>
        </w:rPr>
        <w:t>lich und neben dem Verein als Gesamtschuldner. Dies hat zur Fo</w:t>
      </w:r>
      <w:r w:rsidRPr="004A1A18">
        <w:rPr>
          <w:rFonts w:cs="Arial"/>
          <w:snapToGrid w:val="0"/>
          <w:sz w:val="24"/>
          <w:szCs w:val="24"/>
        </w:rPr>
        <w:t>l</w:t>
      </w:r>
      <w:r w:rsidRPr="004A1A18">
        <w:rPr>
          <w:rFonts w:cs="Arial"/>
          <w:snapToGrid w:val="0"/>
          <w:sz w:val="24"/>
          <w:szCs w:val="24"/>
        </w:rPr>
        <w:t>ge, dass der Vertragspartner wählen kann, an wen er sich hält, den Verein oder den Einzelnen und er kann von jedem - natürlich nur einmal - z.B. den Kaufpreis oder den Rec</w:t>
      </w:r>
      <w:r w:rsidRPr="004A1A18">
        <w:rPr>
          <w:rFonts w:cs="Arial"/>
          <w:snapToGrid w:val="0"/>
          <w:sz w:val="24"/>
          <w:szCs w:val="24"/>
        </w:rPr>
        <w:t>h</w:t>
      </w:r>
      <w:r w:rsidRPr="004A1A18">
        <w:rPr>
          <w:rFonts w:cs="Arial"/>
          <w:snapToGrid w:val="0"/>
          <w:sz w:val="24"/>
          <w:szCs w:val="24"/>
        </w:rPr>
        <w:t>nungsbetrag insgesamt verlangen.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Der Handelnde haftet für die Erfüllung einer Verbindlichkeit mit seinem gesamten Privatve</w:t>
      </w:r>
      <w:r w:rsidRPr="004A1A18">
        <w:rPr>
          <w:rFonts w:cs="Arial"/>
          <w:snapToGrid w:val="0"/>
          <w:sz w:val="24"/>
          <w:szCs w:val="24"/>
        </w:rPr>
        <w:t>r</w:t>
      </w:r>
      <w:r w:rsidRPr="004A1A18">
        <w:rPr>
          <w:rFonts w:cs="Arial"/>
          <w:snapToGrid w:val="0"/>
          <w:sz w:val="24"/>
          <w:szCs w:val="24"/>
        </w:rPr>
        <w:t>mögen!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 xml:space="preserve">Um dies zu umgehen, bietet es sich an, die persönliche Haftung ausdrücklich </w:t>
      </w:r>
      <w:r w:rsidR="004A1A18" w:rsidRPr="004A1A18">
        <w:rPr>
          <w:rFonts w:cs="Arial"/>
          <w:snapToGrid w:val="0"/>
          <w:sz w:val="24"/>
          <w:szCs w:val="24"/>
        </w:rPr>
        <w:t>ausz</w:t>
      </w:r>
      <w:r w:rsidR="004A1A18" w:rsidRPr="004A1A18">
        <w:rPr>
          <w:rFonts w:cs="Arial"/>
          <w:snapToGrid w:val="0"/>
          <w:sz w:val="24"/>
          <w:szCs w:val="24"/>
        </w:rPr>
        <w:t>u</w:t>
      </w:r>
      <w:r w:rsidR="004A1A18" w:rsidRPr="004A1A18">
        <w:rPr>
          <w:rFonts w:cs="Arial"/>
          <w:snapToGrid w:val="0"/>
          <w:sz w:val="24"/>
          <w:szCs w:val="24"/>
        </w:rPr>
        <w:t>schließen</w:t>
      </w:r>
      <w:r w:rsidRPr="004A1A18">
        <w:rPr>
          <w:rFonts w:cs="Arial"/>
          <w:snapToGrid w:val="0"/>
          <w:sz w:val="24"/>
          <w:szCs w:val="24"/>
        </w:rPr>
        <w:t>. Dies sollte natürlich aus Beweisgründen schriftlich vereinbart werden.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Daneben sollte stets darauf geachtet werden, dass beim Vertragsschluss die entspr</w:t>
      </w:r>
      <w:r w:rsidRPr="004A1A18">
        <w:rPr>
          <w:rFonts w:cs="Arial"/>
          <w:snapToGrid w:val="0"/>
          <w:sz w:val="24"/>
          <w:szCs w:val="24"/>
        </w:rPr>
        <w:t>e</w:t>
      </w:r>
      <w:r w:rsidRPr="004A1A18">
        <w:rPr>
          <w:rFonts w:cs="Arial"/>
          <w:snapToGrid w:val="0"/>
          <w:sz w:val="24"/>
          <w:szCs w:val="24"/>
        </w:rPr>
        <w:t>chenden Geldmi</w:t>
      </w:r>
      <w:r w:rsidRPr="004A1A18">
        <w:rPr>
          <w:rFonts w:cs="Arial"/>
          <w:snapToGrid w:val="0"/>
          <w:sz w:val="24"/>
          <w:szCs w:val="24"/>
        </w:rPr>
        <w:t>t</w:t>
      </w:r>
      <w:r w:rsidRPr="004A1A18">
        <w:rPr>
          <w:rFonts w:cs="Arial"/>
          <w:snapToGrid w:val="0"/>
          <w:sz w:val="24"/>
          <w:szCs w:val="24"/>
        </w:rPr>
        <w:t>tel bereits in der Vereinskasse vorhanden sind.</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Und schließlich gibt es natürlich die Möglichkeit, den Verein in einen eingetragenen Verein umz</w:t>
      </w:r>
      <w:r w:rsidRPr="004A1A18">
        <w:rPr>
          <w:rFonts w:cs="Arial"/>
          <w:snapToGrid w:val="0"/>
          <w:sz w:val="24"/>
          <w:szCs w:val="24"/>
        </w:rPr>
        <w:t>u</w:t>
      </w:r>
      <w:r w:rsidRPr="004A1A18">
        <w:rPr>
          <w:rFonts w:cs="Arial"/>
          <w:snapToGrid w:val="0"/>
          <w:sz w:val="24"/>
          <w:szCs w:val="24"/>
        </w:rPr>
        <w:t>wandeln. Beim eingetragenen Verein wird derjenige, der einen Vertrag schließt, nicht persönlich verpflichtet, solange er im Rahmen seiner Vertretungsmacht handelt. Dem G</w:t>
      </w:r>
      <w:r w:rsidRPr="004A1A18">
        <w:rPr>
          <w:rFonts w:cs="Arial"/>
          <w:snapToGrid w:val="0"/>
          <w:sz w:val="24"/>
          <w:szCs w:val="24"/>
        </w:rPr>
        <w:t>e</w:t>
      </w:r>
      <w:r w:rsidRPr="004A1A18">
        <w:rPr>
          <w:rFonts w:cs="Arial"/>
          <w:snapToGrid w:val="0"/>
          <w:sz w:val="24"/>
          <w:szCs w:val="24"/>
        </w:rPr>
        <w:t>schäftspartner haftet nur der Verein mit seinem Vereinsve</w:t>
      </w:r>
      <w:r w:rsidRPr="004A1A18">
        <w:rPr>
          <w:rFonts w:cs="Arial"/>
          <w:snapToGrid w:val="0"/>
          <w:sz w:val="24"/>
          <w:szCs w:val="24"/>
        </w:rPr>
        <w:t>r</w:t>
      </w:r>
      <w:r w:rsidRPr="004A1A18">
        <w:rPr>
          <w:rFonts w:cs="Arial"/>
          <w:snapToGrid w:val="0"/>
          <w:sz w:val="24"/>
          <w:szCs w:val="24"/>
        </w:rPr>
        <w:t xml:space="preserve">mögen.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 xml:space="preserve">Dies gilt- wie gesagt, nur dann, wenn die entsprechende Vertretungsmacht besteht. Sieht </w:t>
      </w:r>
      <w:r w:rsidRPr="004A1A18">
        <w:rPr>
          <w:rFonts w:cs="Arial"/>
          <w:snapToGrid w:val="0"/>
          <w:sz w:val="24"/>
          <w:szCs w:val="24"/>
        </w:rPr>
        <w:lastRenderedPageBreak/>
        <w:t>die Satzung z.B. vor, dass der Verein durch zwei Vorstandsmitglieder vertreten wird, dann mü</w:t>
      </w:r>
      <w:r w:rsidRPr="004A1A18">
        <w:rPr>
          <w:rFonts w:cs="Arial"/>
          <w:snapToGrid w:val="0"/>
          <w:sz w:val="24"/>
          <w:szCs w:val="24"/>
        </w:rPr>
        <w:t>s</w:t>
      </w:r>
      <w:r w:rsidRPr="004A1A18">
        <w:rPr>
          <w:rFonts w:cs="Arial"/>
          <w:snapToGrid w:val="0"/>
          <w:sz w:val="24"/>
          <w:szCs w:val="24"/>
        </w:rPr>
        <w:t xml:space="preserve">sen auch beide gemeinsam einen Vertrag schließen.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Kann der Vorsitzende nur Rechtsgeschäfte bis zu einer bestimmten Höhe schließen, dann handelt er bei einer Überschreitung ohne Vertretungsmacht mit der Folge, dass er dann auch mit seinem gesa</w:t>
      </w:r>
      <w:r w:rsidRPr="004A1A18">
        <w:rPr>
          <w:rFonts w:cs="Arial"/>
          <w:snapToGrid w:val="0"/>
          <w:sz w:val="24"/>
          <w:szCs w:val="24"/>
        </w:rPr>
        <w:t>m</w:t>
      </w:r>
      <w:r w:rsidRPr="004A1A18">
        <w:rPr>
          <w:rFonts w:cs="Arial"/>
          <w:snapToGrid w:val="0"/>
          <w:sz w:val="24"/>
          <w:szCs w:val="24"/>
        </w:rPr>
        <w:t>ten Privatvermögen unbeschränkt haftet. Dies gilt selbst dann, wenn der Vertrag für den Verein vorteilhaft ist, da es hierauf nach dem BGB nicht ankommt.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Es ist also wichtig, die entsprechende Satzungsbestimmung zu kennen und sich d</w:t>
      </w:r>
      <w:r w:rsidRPr="004A1A18">
        <w:rPr>
          <w:rFonts w:cs="Arial"/>
          <w:snapToGrid w:val="0"/>
          <w:sz w:val="24"/>
          <w:szCs w:val="24"/>
        </w:rPr>
        <w:t>a</w:t>
      </w:r>
      <w:r w:rsidRPr="004A1A18">
        <w:rPr>
          <w:rFonts w:cs="Arial"/>
          <w:snapToGrid w:val="0"/>
          <w:sz w:val="24"/>
          <w:szCs w:val="24"/>
        </w:rPr>
        <w:t>nach zu richten. Andere Ehrenamtsträger, die nach der Satzung eigentlich nicht zur Vertretung berec</w:t>
      </w:r>
      <w:r w:rsidRPr="004A1A18">
        <w:rPr>
          <w:rFonts w:cs="Arial"/>
          <w:snapToGrid w:val="0"/>
          <w:sz w:val="24"/>
          <w:szCs w:val="24"/>
        </w:rPr>
        <w:t>h</w:t>
      </w:r>
      <w:r w:rsidRPr="004A1A18">
        <w:rPr>
          <w:rFonts w:cs="Arial"/>
          <w:snapToGrid w:val="0"/>
          <w:sz w:val="24"/>
          <w:szCs w:val="24"/>
        </w:rPr>
        <w:t>tigt sind (Kassier, Jugendleiter, Gerätewart) sollten zur Sicherheit immer schriftlich bevol</w:t>
      </w:r>
      <w:r w:rsidRPr="004A1A18">
        <w:rPr>
          <w:rFonts w:cs="Arial"/>
          <w:snapToGrid w:val="0"/>
          <w:sz w:val="24"/>
          <w:szCs w:val="24"/>
        </w:rPr>
        <w:t>l</w:t>
      </w:r>
      <w:r w:rsidRPr="004A1A18">
        <w:rPr>
          <w:rFonts w:cs="Arial"/>
          <w:snapToGrid w:val="0"/>
          <w:sz w:val="24"/>
          <w:szCs w:val="24"/>
        </w:rPr>
        <w:t xml:space="preserve">mächtigt werden.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2. Verletzung von Verkehrssicherungspflichten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Ein weiterer wichtiger Bereich im Haftungsrecht sind die sog. Verkehrssicherung</w:t>
      </w:r>
      <w:r w:rsidRPr="004A1A18">
        <w:rPr>
          <w:rFonts w:cs="Arial"/>
          <w:snapToGrid w:val="0"/>
          <w:sz w:val="24"/>
          <w:szCs w:val="24"/>
        </w:rPr>
        <w:t>s</w:t>
      </w:r>
      <w:r w:rsidRPr="004A1A18">
        <w:rPr>
          <w:rFonts w:cs="Arial"/>
          <w:snapToGrid w:val="0"/>
          <w:sz w:val="24"/>
          <w:szCs w:val="24"/>
        </w:rPr>
        <w:t>pflichten. Hierunter versteht man die Pflicht desjenigen, der eine Gefahrenquelle schafft oder unterhält, alles zu tun, um Schädigungen Dritter zu vermeiden. D.h. zum Beispiel:</w:t>
      </w:r>
    </w:p>
    <w:p w:rsidR="003F5DEF" w:rsidRPr="004A1A18" w:rsidRDefault="003F5DEF" w:rsidP="003F5DEF">
      <w:pPr>
        <w:widowControl w:val="0"/>
        <w:spacing w:line="240" w:lineRule="atLeast"/>
        <w:jc w:val="both"/>
        <w:rPr>
          <w:rFonts w:cs="Arial"/>
          <w:snapToGrid w:val="0"/>
          <w:sz w:val="24"/>
          <w:szCs w:val="24"/>
        </w:rPr>
      </w:pPr>
    </w:p>
    <w:p w:rsidR="004A1A18" w:rsidRDefault="004A1A18"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D</w:t>
      </w:r>
      <w:r w:rsidR="003F5DEF" w:rsidRPr="004A1A18">
        <w:rPr>
          <w:rFonts w:cs="Arial"/>
          <w:snapToGrid w:val="0"/>
          <w:sz w:val="24"/>
          <w:szCs w:val="24"/>
        </w:rPr>
        <w:t>er Vorsitzende ist dafür verantwortlich, dass der Zugang zum Vereinsheim gefahrlos mö</w:t>
      </w:r>
      <w:r w:rsidR="003F5DEF" w:rsidRPr="004A1A18">
        <w:rPr>
          <w:rFonts w:cs="Arial"/>
          <w:snapToGrid w:val="0"/>
          <w:sz w:val="24"/>
          <w:szCs w:val="24"/>
        </w:rPr>
        <w:t>g</w:t>
      </w:r>
      <w:r w:rsidR="003F5DEF" w:rsidRPr="004A1A18">
        <w:rPr>
          <w:rFonts w:cs="Arial"/>
          <w:snapToGrid w:val="0"/>
          <w:sz w:val="24"/>
          <w:szCs w:val="24"/>
        </w:rPr>
        <w:t>lich ist, dass im Herbst Laub entfernt und im Winter geräumt und gestreut wird.</w:t>
      </w:r>
    </w:p>
    <w:p w:rsidR="003F5DEF" w:rsidRPr="004A1A18" w:rsidRDefault="004A1A18"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B</w:t>
      </w:r>
      <w:r w:rsidR="003F5DEF" w:rsidRPr="004A1A18">
        <w:rPr>
          <w:rFonts w:cs="Arial"/>
          <w:snapToGrid w:val="0"/>
          <w:sz w:val="24"/>
          <w:szCs w:val="24"/>
        </w:rPr>
        <w:t>ei Vereinsveranstaltungen ist der Vorsitzende dafür verantwortlich, dass eine durch die Art des Fußbodens bedingte Rutschgefahr ausgeschlossen wird, z.B. durch regelm</w:t>
      </w:r>
      <w:r w:rsidR="003F5DEF" w:rsidRPr="004A1A18">
        <w:rPr>
          <w:rFonts w:cs="Arial"/>
          <w:snapToGrid w:val="0"/>
          <w:sz w:val="24"/>
          <w:szCs w:val="24"/>
        </w:rPr>
        <w:t>ä</w:t>
      </w:r>
      <w:r w:rsidR="003F5DEF" w:rsidRPr="004A1A18">
        <w:rPr>
          <w:rFonts w:cs="Arial"/>
          <w:snapToGrid w:val="0"/>
          <w:sz w:val="24"/>
          <w:szCs w:val="24"/>
        </w:rPr>
        <w:t>ßiges Wischen bei Nässe, Aufstellen von Schirmständern oder durch das Auslegen rutschfester Matten</w:t>
      </w:r>
      <w:r w:rsidRPr="004A1A18">
        <w:rPr>
          <w:rFonts w:cs="Arial"/>
          <w:snapToGrid w:val="0"/>
          <w:sz w:val="24"/>
          <w:szCs w:val="24"/>
        </w:rPr>
        <w:t>.</w:t>
      </w:r>
    </w:p>
    <w:p w:rsidR="003F5DEF" w:rsidRPr="004A1A18" w:rsidRDefault="004A1A18" w:rsidP="004A1A18">
      <w:pPr>
        <w:pStyle w:val="Listenabsatz"/>
        <w:widowControl w:val="0"/>
        <w:numPr>
          <w:ilvl w:val="0"/>
          <w:numId w:val="25"/>
        </w:numPr>
        <w:spacing w:line="240" w:lineRule="atLeast"/>
        <w:jc w:val="both"/>
        <w:rPr>
          <w:rFonts w:cs="Arial"/>
          <w:snapToGrid w:val="0"/>
          <w:sz w:val="24"/>
          <w:szCs w:val="24"/>
        </w:rPr>
      </w:pPr>
      <w:r>
        <w:rPr>
          <w:rFonts w:cs="Arial"/>
          <w:snapToGrid w:val="0"/>
          <w:sz w:val="24"/>
          <w:szCs w:val="24"/>
        </w:rPr>
        <w:t>W</w:t>
      </w:r>
      <w:r w:rsidR="003F5DEF" w:rsidRPr="004A1A18">
        <w:rPr>
          <w:rFonts w:cs="Arial"/>
          <w:snapToGrid w:val="0"/>
          <w:sz w:val="24"/>
          <w:szCs w:val="24"/>
        </w:rPr>
        <w:t>erden bei einem Feuerwehrfest Schauübungen durchgeführt, muss sichergestellt sein, dass Zuschauer nicht verletzt werden; gleiches gilt, wenn z.B. Osterfeuer oder Son</w:t>
      </w:r>
      <w:r w:rsidR="003F5DEF" w:rsidRPr="004A1A18">
        <w:rPr>
          <w:rFonts w:cs="Arial"/>
          <w:snapToGrid w:val="0"/>
          <w:sz w:val="24"/>
          <w:szCs w:val="24"/>
        </w:rPr>
        <w:t>n</w:t>
      </w:r>
      <w:r w:rsidR="003F5DEF" w:rsidRPr="004A1A18">
        <w:rPr>
          <w:rFonts w:cs="Arial"/>
          <w:snapToGrid w:val="0"/>
          <w:sz w:val="24"/>
          <w:szCs w:val="24"/>
        </w:rPr>
        <w:t>wendfeuer durchgeführt werden; hier muss die Feuerstelle abgesichert sein. Hierzu g</w:t>
      </w:r>
      <w:r w:rsidR="003F5DEF" w:rsidRPr="004A1A18">
        <w:rPr>
          <w:rFonts w:cs="Arial"/>
          <w:snapToGrid w:val="0"/>
          <w:sz w:val="24"/>
          <w:szCs w:val="24"/>
        </w:rPr>
        <w:t>e</w:t>
      </w:r>
      <w:r w:rsidR="003F5DEF" w:rsidRPr="004A1A18">
        <w:rPr>
          <w:rFonts w:cs="Arial"/>
          <w:snapToGrid w:val="0"/>
          <w:sz w:val="24"/>
          <w:szCs w:val="24"/>
        </w:rPr>
        <w:t>hört es auch, den Feuerplatz und das zu verbrennende Material auf gefährliche / feue</w:t>
      </w:r>
      <w:r w:rsidR="003F5DEF" w:rsidRPr="004A1A18">
        <w:rPr>
          <w:rFonts w:cs="Arial"/>
          <w:snapToGrid w:val="0"/>
          <w:sz w:val="24"/>
          <w:szCs w:val="24"/>
        </w:rPr>
        <w:t>r</w:t>
      </w:r>
      <w:r w:rsidR="003F5DEF" w:rsidRPr="004A1A18">
        <w:rPr>
          <w:rFonts w:cs="Arial"/>
          <w:snapToGrid w:val="0"/>
          <w:sz w:val="24"/>
          <w:szCs w:val="24"/>
        </w:rPr>
        <w:t>gefährliche Bestandteile zu untersuchen.</w:t>
      </w:r>
    </w:p>
    <w:p w:rsidR="003F5DEF" w:rsidRPr="004A1A18" w:rsidRDefault="004A1A18" w:rsidP="004A1A18">
      <w:pPr>
        <w:pStyle w:val="Listenabsatz"/>
        <w:widowControl w:val="0"/>
        <w:numPr>
          <w:ilvl w:val="0"/>
          <w:numId w:val="25"/>
        </w:numPr>
        <w:spacing w:line="240" w:lineRule="atLeast"/>
        <w:jc w:val="both"/>
        <w:rPr>
          <w:rFonts w:cs="Arial"/>
          <w:snapToGrid w:val="0"/>
          <w:sz w:val="24"/>
          <w:szCs w:val="24"/>
        </w:rPr>
      </w:pPr>
      <w:r>
        <w:rPr>
          <w:rFonts w:cs="Arial"/>
          <w:snapToGrid w:val="0"/>
          <w:sz w:val="24"/>
          <w:szCs w:val="24"/>
        </w:rPr>
        <w:t>B</w:t>
      </w:r>
      <w:r w:rsidR="003F5DEF" w:rsidRPr="004A1A18">
        <w:rPr>
          <w:rFonts w:cs="Arial"/>
          <w:snapToGrid w:val="0"/>
          <w:sz w:val="24"/>
          <w:szCs w:val="24"/>
        </w:rPr>
        <w:t>ei Festen muss der Weg zur Toilette ausreichend beleuchtet sein; gefährliche Gruben mü</w:t>
      </w:r>
      <w:r w:rsidR="003F5DEF" w:rsidRPr="004A1A18">
        <w:rPr>
          <w:rFonts w:cs="Arial"/>
          <w:snapToGrid w:val="0"/>
          <w:sz w:val="24"/>
          <w:szCs w:val="24"/>
        </w:rPr>
        <w:t>s</w:t>
      </w:r>
      <w:r w:rsidR="003F5DEF" w:rsidRPr="004A1A18">
        <w:rPr>
          <w:rFonts w:cs="Arial"/>
          <w:snapToGrid w:val="0"/>
          <w:sz w:val="24"/>
          <w:szCs w:val="24"/>
        </w:rPr>
        <w:t>sen abg</w:t>
      </w:r>
      <w:r w:rsidR="003F5DEF" w:rsidRPr="004A1A18">
        <w:rPr>
          <w:rFonts w:cs="Arial"/>
          <w:snapToGrid w:val="0"/>
          <w:sz w:val="24"/>
          <w:szCs w:val="24"/>
        </w:rPr>
        <w:t>e</w:t>
      </w:r>
      <w:r w:rsidR="003F5DEF" w:rsidRPr="004A1A18">
        <w:rPr>
          <w:rFonts w:cs="Arial"/>
          <w:snapToGrid w:val="0"/>
          <w:sz w:val="24"/>
          <w:szCs w:val="24"/>
        </w:rPr>
        <w:t>deckt werden, es darf keine unbeleuchteten Treppen geben.</w:t>
      </w:r>
    </w:p>
    <w:p w:rsidR="003F5DEF" w:rsidRPr="004A1A18" w:rsidRDefault="004A1A18" w:rsidP="004A1A18">
      <w:pPr>
        <w:pStyle w:val="Listenabsatz"/>
        <w:widowControl w:val="0"/>
        <w:numPr>
          <w:ilvl w:val="0"/>
          <w:numId w:val="25"/>
        </w:numPr>
        <w:spacing w:line="240" w:lineRule="atLeast"/>
        <w:jc w:val="both"/>
        <w:rPr>
          <w:rFonts w:cs="Arial"/>
          <w:snapToGrid w:val="0"/>
          <w:sz w:val="24"/>
          <w:szCs w:val="24"/>
        </w:rPr>
      </w:pPr>
      <w:r>
        <w:rPr>
          <w:rFonts w:cs="Arial"/>
          <w:snapToGrid w:val="0"/>
          <w:sz w:val="24"/>
          <w:szCs w:val="24"/>
        </w:rPr>
        <w:t>D</w:t>
      </w:r>
      <w:r w:rsidR="003F5DEF" w:rsidRPr="004A1A18">
        <w:rPr>
          <w:rFonts w:cs="Arial"/>
          <w:snapToGrid w:val="0"/>
          <w:sz w:val="24"/>
          <w:szCs w:val="24"/>
        </w:rPr>
        <w:t>er Festplatz muss ausreichend gesichert sein; findet das Fest im Freien statt, darf es bei Regen keine aufgeweichten oder mit Schlamm gefüllten Bodenvertiefungen geben</w:t>
      </w:r>
      <w:r>
        <w:rPr>
          <w:rFonts w:cs="Arial"/>
          <w:snapToGrid w:val="0"/>
          <w:sz w:val="24"/>
          <w:szCs w:val="24"/>
        </w:rPr>
        <w:t>.</w:t>
      </w:r>
    </w:p>
    <w:p w:rsidR="003F5DEF" w:rsidRPr="004A1A18" w:rsidRDefault="003F5DEF"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Kabel und Versorgungsleitungen müssen so verlegt sein, dass sich keine Schlingen bi</w:t>
      </w:r>
      <w:r w:rsidRPr="004A1A18">
        <w:rPr>
          <w:rFonts w:cs="Arial"/>
          <w:snapToGrid w:val="0"/>
          <w:sz w:val="24"/>
          <w:szCs w:val="24"/>
        </w:rPr>
        <w:t>l</w:t>
      </w:r>
      <w:r w:rsidRPr="004A1A18">
        <w:rPr>
          <w:rFonts w:cs="Arial"/>
          <w:snapToGrid w:val="0"/>
          <w:sz w:val="24"/>
          <w:szCs w:val="24"/>
        </w:rPr>
        <w:t>den und sie deutlich erkennbar sind</w:t>
      </w:r>
      <w:r w:rsidR="004A1A18">
        <w:rPr>
          <w:rFonts w:cs="Arial"/>
          <w:snapToGrid w:val="0"/>
          <w:sz w:val="24"/>
          <w:szCs w:val="24"/>
        </w:rPr>
        <w:t>.</w:t>
      </w:r>
    </w:p>
    <w:p w:rsidR="003F5DEF" w:rsidRPr="004A1A18" w:rsidRDefault="003F5DEF"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Spielgeräte für Kinder müssen in regelmäßigen Abständen überprüft werden. Soweit vo</w:t>
      </w:r>
      <w:r w:rsidRPr="004A1A18">
        <w:rPr>
          <w:rFonts w:cs="Arial"/>
          <w:snapToGrid w:val="0"/>
          <w:sz w:val="24"/>
          <w:szCs w:val="24"/>
        </w:rPr>
        <w:t>r</w:t>
      </w:r>
      <w:r w:rsidRPr="004A1A18">
        <w:rPr>
          <w:rFonts w:cs="Arial"/>
          <w:snapToGrid w:val="0"/>
          <w:sz w:val="24"/>
          <w:szCs w:val="24"/>
        </w:rPr>
        <w:t>handen, sind die einschlägigen DIN- Vorschriften zu beachten. Bei der B</w:t>
      </w:r>
      <w:r w:rsidRPr="004A1A18">
        <w:rPr>
          <w:rFonts w:cs="Arial"/>
          <w:snapToGrid w:val="0"/>
          <w:sz w:val="24"/>
          <w:szCs w:val="24"/>
        </w:rPr>
        <w:t>e</w:t>
      </w:r>
      <w:r w:rsidRPr="004A1A18">
        <w:rPr>
          <w:rFonts w:cs="Arial"/>
          <w:snapToGrid w:val="0"/>
          <w:sz w:val="24"/>
          <w:szCs w:val="24"/>
        </w:rPr>
        <w:t>nutzung sind, je nach potentieller Gefährlichkeit des Spielgerätes, Aufsicht</w:t>
      </w:r>
      <w:r w:rsidR="004A1A18">
        <w:rPr>
          <w:rFonts w:cs="Arial"/>
          <w:snapToGrid w:val="0"/>
          <w:sz w:val="24"/>
          <w:szCs w:val="24"/>
        </w:rPr>
        <w:t>s</w:t>
      </w:r>
      <w:r w:rsidRPr="004A1A18">
        <w:rPr>
          <w:rFonts w:cs="Arial"/>
          <w:snapToGrid w:val="0"/>
          <w:sz w:val="24"/>
          <w:szCs w:val="24"/>
        </w:rPr>
        <w:t>personen zu stellen.</w:t>
      </w:r>
    </w:p>
    <w:p w:rsidR="003F5DEF" w:rsidRPr="004A1A18" w:rsidRDefault="003F5DEF"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Elektrische Geräte sind in regelmäßigen Abständen zu überprüfen (z.B. Unversehr</w:t>
      </w:r>
      <w:r w:rsidR="004A1A18">
        <w:rPr>
          <w:rFonts w:cs="Arial"/>
          <w:snapToGrid w:val="0"/>
          <w:sz w:val="24"/>
          <w:szCs w:val="24"/>
        </w:rPr>
        <w:t>t</w:t>
      </w:r>
      <w:r w:rsidRPr="004A1A18">
        <w:rPr>
          <w:rFonts w:cs="Arial"/>
          <w:snapToGrid w:val="0"/>
          <w:sz w:val="24"/>
          <w:szCs w:val="24"/>
        </w:rPr>
        <w:t>heit elek</w:t>
      </w:r>
      <w:r w:rsidRPr="004A1A18">
        <w:rPr>
          <w:rFonts w:cs="Arial"/>
          <w:snapToGrid w:val="0"/>
          <w:sz w:val="24"/>
          <w:szCs w:val="24"/>
        </w:rPr>
        <w:t>t</w:t>
      </w:r>
      <w:r w:rsidRPr="004A1A18">
        <w:rPr>
          <w:rFonts w:cs="Arial"/>
          <w:snapToGrid w:val="0"/>
          <w:sz w:val="24"/>
          <w:szCs w:val="24"/>
        </w:rPr>
        <w:t>rischer Anschlüsse mit dem Null-Leiter)</w:t>
      </w:r>
      <w:r w:rsidR="004A1A18">
        <w:rPr>
          <w:rFonts w:cs="Arial"/>
          <w:snapToGrid w:val="0"/>
          <w:sz w:val="24"/>
          <w:szCs w:val="24"/>
        </w:rPr>
        <w:t>.</w:t>
      </w:r>
    </w:p>
    <w:p w:rsidR="003F5DEF" w:rsidRPr="004A1A18" w:rsidRDefault="003F5DEF" w:rsidP="004A1A18">
      <w:pPr>
        <w:widowControl w:val="0"/>
        <w:spacing w:line="240" w:lineRule="atLeast"/>
        <w:contextualSpacing/>
        <w:jc w:val="both"/>
        <w:rPr>
          <w:rFonts w:cs="Arial"/>
          <w:snapToGrid w:val="0"/>
          <w:sz w:val="24"/>
          <w:szCs w:val="24"/>
        </w:rPr>
      </w:pPr>
    </w:p>
    <w:p w:rsidR="003F5DEF" w:rsidRPr="004A1A18" w:rsidRDefault="004A1A18" w:rsidP="004A1A18">
      <w:pPr>
        <w:pStyle w:val="Listenabsatz"/>
        <w:widowControl w:val="0"/>
        <w:numPr>
          <w:ilvl w:val="0"/>
          <w:numId w:val="25"/>
        </w:numPr>
        <w:spacing w:line="240" w:lineRule="atLeast"/>
        <w:jc w:val="both"/>
        <w:rPr>
          <w:rFonts w:cs="Arial"/>
          <w:snapToGrid w:val="0"/>
          <w:sz w:val="24"/>
          <w:szCs w:val="24"/>
        </w:rPr>
      </w:pPr>
      <w:r>
        <w:rPr>
          <w:rFonts w:cs="Arial"/>
          <w:snapToGrid w:val="0"/>
          <w:sz w:val="24"/>
          <w:szCs w:val="24"/>
        </w:rPr>
        <w:lastRenderedPageBreak/>
        <w:t>B</w:t>
      </w:r>
      <w:r w:rsidR="003F5DEF" w:rsidRPr="004A1A18">
        <w:rPr>
          <w:rFonts w:cs="Arial"/>
          <w:snapToGrid w:val="0"/>
          <w:sz w:val="24"/>
          <w:szCs w:val="24"/>
        </w:rPr>
        <w:t>ei Wanderungen, Jugendmärschen muss der Weg so gewählt werden, dass ihn die Tei</w:t>
      </w:r>
      <w:r w:rsidR="003F5DEF" w:rsidRPr="004A1A18">
        <w:rPr>
          <w:rFonts w:cs="Arial"/>
          <w:snapToGrid w:val="0"/>
          <w:sz w:val="24"/>
          <w:szCs w:val="24"/>
        </w:rPr>
        <w:t>l</w:t>
      </w:r>
      <w:r w:rsidR="003F5DEF" w:rsidRPr="004A1A18">
        <w:rPr>
          <w:rFonts w:cs="Arial"/>
          <w:snapToGrid w:val="0"/>
          <w:sz w:val="24"/>
          <w:szCs w:val="24"/>
        </w:rPr>
        <w:t>nehmer g</w:t>
      </w:r>
      <w:r w:rsidR="003F5DEF" w:rsidRPr="004A1A18">
        <w:rPr>
          <w:rFonts w:cs="Arial"/>
          <w:snapToGrid w:val="0"/>
          <w:sz w:val="24"/>
          <w:szCs w:val="24"/>
        </w:rPr>
        <w:t>e</w:t>
      </w:r>
      <w:r w:rsidR="003F5DEF" w:rsidRPr="004A1A18">
        <w:rPr>
          <w:rFonts w:cs="Arial"/>
          <w:snapToGrid w:val="0"/>
          <w:sz w:val="24"/>
          <w:szCs w:val="24"/>
        </w:rPr>
        <w:t>fahrlos bewältigen können</w:t>
      </w:r>
      <w:r>
        <w:rPr>
          <w:rFonts w:cs="Arial"/>
          <w:snapToGrid w:val="0"/>
          <w:sz w:val="24"/>
          <w:szCs w:val="24"/>
        </w:rPr>
        <w:t>.</w:t>
      </w:r>
    </w:p>
    <w:p w:rsidR="003F5DEF" w:rsidRPr="004A1A18" w:rsidRDefault="003F5DEF" w:rsidP="004A1A18">
      <w:pPr>
        <w:pStyle w:val="Listenabsatz"/>
        <w:widowControl w:val="0"/>
        <w:numPr>
          <w:ilvl w:val="0"/>
          <w:numId w:val="25"/>
        </w:numPr>
        <w:spacing w:line="240" w:lineRule="atLeast"/>
        <w:jc w:val="both"/>
        <w:rPr>
          <w:rFonts w:cs="Arial"/>
          <w:snapToGrid w:val="0"/>
          <w:sz w:val="24"/>
          <w:szCs w:val="24"/>
        </w:rPr>
      </w:pPr>
      <w:r w:rsidRPr="004A1A18">
        <w:rPr>
          <w:rFonts w:cs="Arial"/>
          <w:snapToGrid w:val="0"/>
          <w:sz w:val="24"/>
          <w:szCs w:val="24"/>
        </w:rPr>
        <w:t>Fahrzeuge müssen beaufsichtigt werden, so dass insbesondere Kinder nicht auf ihnen he</w:t>
      </w:r>
      <w:r w:rsidRPr="004A1A18">
        <w:rPr>
          <w:rFonts w:cs="Arial"/>
          <w:snapToGrid w:val="0"/>
          <w:sz w:val="24"/>
          <w:szCs w:val="24"/>
        </w:rPr>
        <w:t>r</w:t>
      </w:r>
      <w:r w:rsidRPr="004A1A18">
        <w:rPr>
          <w:rFonts w:cs="Arial"/>
          <w:snapToGrid w:val="0"/>
          <w:sz w:val="24"/>
          <w:szCs w:val="24"/>
        </w:rPr>
        <w:t>umturnen oder Gerätefächer öffnen können</w:t>
      </w:r>
      <w:r w:rsidR="004A1A18">
        <w:rPr>
          <w:rFonts w:cs="Arial"/>
          <w:snapToGrid w:val="0"/>
          <w:sz w:val="24"/>
          <w:szCs w:val="24"/>
        </w:rPr>
        <w: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Es gibt hier eine Fülle von Pflichten, so dass sich jeder Vorsitzende vor einem Fest oder einer Vera</w:t>
      </w:r>
      <w:r w:rsidRPr="004A1A18">
        <w:rPr>
          <w:rFonts w:cs="Arial"/>
          <w:snapToGrid w:val="0"/>
          <w:sz w:val="24"/>
          <w:szCs w:val="24"/>
        </w:rPr>
        <w:t>n</w:t>
      </w:r>
      <w:r w:rsidRPr="004A1A18">
        <w:rPr>
          <w:rFonts w:cs="Arial"/>
          <w:snapToGrid w:val="0"/>
          <w:sz w:val="24"/>
          <w:szCs w:val="24"/>
        </w:rPr>
        <w:t>staltung hierüber Gedanken machen sollte. Vielleicht auch mal durch das Gerätehaus gehen und sich überlegen, wo Gefahrenstellen sein könnten und wie man diese absichert.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Die Rechtsprechung stellt hier sehr strenge Anforderungen und die Folgen können gr</w:t>
      </w:r>
      <w:r w:rsidRPr="004A1A18">
        <w:rPr>
          <w:rFonts w:cs="Arial"/>
          <w:snapToGrid w:val="0"/>
          <w:sz w:val="24"/>
          <w:szCs w:val="24"/>
        </w:rPr>
        <w:t>a</w:t>
      </w:r>
      <w:r w:rsidRPr="004A1A18">
        <w:rPr>
          <w:rFonts w:cs="Arial"/>
          <w:snapToGrid w:val="0"/>
          <w:sz w:val="24"/>
          <w:szCs w:val="24"/>
        </w:rPr>
        <w:t xml:space="preserve">vierend sein.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Es ist völlig unerheblich, ob eine Gefahrenquelle selbst geschaffen oder nur geduldet bzw. genutzt wird. Der Vorsitzende kann sich also nicht darauf berufen, dass das Ger</w:t>
      </w:r>
      <w:r w:rsidRPr="004A1A18">
        <w:rPr>
          <w:rFonts w:cs="Arial"/>
          <w:snapToGrid w:val="0"/>
          <w:sz w:val="24"/>
          <w:szCs w:val="24"/>
        </w:rPr>
        <w:t>ä</w:t>
      </w:r>
      <w:r w:rsidRPr="004A1A18">
        <w:rPr>
          <w:rFonts w:cs="Arial"/>
          <w:snapToGrid w:val="0"/>
          <w:sz w:val="24"/>
          <w:szCs w:val="24"/>
        </w:rPr>
        <w:t>tehaus, dass die Fahrzeuge und Gerätschaften der Gemeinde gehören, wenn er sie in seiner Eigenschaft als Vereinsvorsitzender nutzt.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Auch das Aufstellen von Warnschildern genügt in aller Regel nicht. Schilder wie "Ve</w:t>
      </w:r>
      <w:r w:rsidRPr="004A1A18">
        <w:rPr>
          <w:rFonts w:cs="Arial"/>
          <w:snapToGrid w:val="0"/>
          <w:sz w:val="24"/>
          <w:szCs w:val="24"/>
        </w:rPr>
        <w:t>r</w:t>
      </w:r>
      <w:r w:rsidRPr="004A1A18">
        <w:rPr>
          <w:rFonts w:cs="Arial"/>
          <w:snapToGrid w:val="0"/>
          <w:sz w:val="24"/>
          <w:szCs w:val="24"/>
        </w:rPr>
        <w:t>ein übernimmt keine Haftung" oder "Handeln auf eigene Gefahr" sind meist sin</w:t>
      </w:r>
      <w:r w:rsidRPr="004A1A18">
        <w:rPr>
          <w:rFonts w:cs="Arial"/>
          <w:snapToGrid w:val="0"/>
          <w:sz w:val="24"/>
          <w:szCs w:val="24"/>
        </w:rPr>
        <w:t>n</w:t>
      </w:r>
      <w:r w:rsidRPr="004A1A18">
        <w:rPr>
          <w:rFonts w:cs="Arial"/>
          <w:snapToGrid w:val="0"/>
          <w:sz w:val="24"/>
          <w:szCs w:val="24"/>
        </w:rPr>
        <w:t>los, da nach der Rechtsprechung ein Haftungsausschluss eindeutig und klar vereinbart und formuliert sein muss. Minderjährige benötigen hierzu die Zustimmung des gesetzlichen Vertreters.</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Die Folgen können den finanziellen und wirtschaftlichen Ruin bedeuten. Schadenersatz, Schmerzensgeld, Verdienstausfall und Behandlungskosten summieren sich rasch zu imme</w:t>
      </w:r>
      <w:r w:rsidRPr="004A1A18">
        <w:rPr>
          <w:rFonts w:cs="Arial"/>
          <w:snapToGrid w:val="0"/>
          <w:sz w:val="24"/>
          <w:szCs w:val="24"/>
        </w:rPr>
        <w:t>n</w:t>
      </w:r>
      <w:r w:rsidRPr="004A1A18">
        <w:rPr>
          <w:rFonts w:cs="Arial"/>
          <w:snapToGrid w:val="0"/>
          <w:sz w:val="24"/>
          <w:szCs w:val="24"/>
        </w:rPr>
        <w:t>sen Beträgen.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Absichern kann man sich hier durch eine Vereinshaftpflichtversicherung. Die private Haf</w:t>
      </w:r>
      <w:r w:rsidRPr="004A1A18">
        <w:rPr>
          <w:rFonts w:cs="Arial"/>
          <w:snapToGrid w:val="0"/>
          <w:sz w:val="24"/>
          <w:szCs w:val="24"/>
        </w:rPr>
        <w:t>t</w:t>
      </w:r>
      <w:r w:rsidRPr="004A1A18">
        <w:rPr>
          <w:rFonts w:cs="Arial"/>
          <w:snapToGrid w:val="0"/>
          <w:sz w:val="24"/>
          <w:szCs w:val="24"/>
        </w:rPr>
        <w:t>pflichtversicherung tritt ausdrücklich nicht ein, wenn es sich um Schäden handelt, die im Z</w:t>
      </w:r>
      <w:r w:rsidRPr="004A1A18">
        <w:rPr>
          <w:rFonts w:cs="Arial"/>
          <w:snapToGrid w:val="0"/>
          <w:sz w:val="24"/>
          <w:szCs w:val="24"/>
        </w:rPr>
        <w:t>u</w:t>
      </w:r>
      <w:r w:rsidRPr="004A1A18">
        <w:rPr>
          <w:rFonts w:cs="Arial"/>
          <w:snapToGrid w:val="0"/>
          <w:sz w:val="24"/>
          <w:szCs w:val="24"/>
        </w:rPr>
        <w:t>sammenhang mit einer Vereinstätigkeit stehen.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3. Verletzung der Aufsichtspflicht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Immer dann, wenn der Verein Veranstaltungen für Kinder und Jugendliche durchführt, trifft den Ve</w:t>
      </w:r>
      <w:r w:rsidRPr="004A1A18">
        <w:rPr>
          <w:rFonts w:cs="Arial"/>
          <w:snapToGrid w:val="0"/>
          <w:sz w:val="24"/>
          <w:szCs w:val="24"/>
        </w:rPr>
        <w:t>r</w:t>
      </w:r>
      <w:r w:rsidRPr="004A1A18">
        <w:rPr>
          <w:rFonts w:cs="Arial"/>
          <w:snapToGrid w:val="0"/>
          <w:sz w:val="24"/>
          <w:szCs w:val="24"/>
        </w:rPr>
        <w:t>antwortlichen eine Aufsichtspflicht. Grundsätzlich obliegt diese Pflicht den Eltern. Sie wird aber durch einen stillschweigend geschlossenen Vertrag auf den Vereinsverantwor</w:t>
      </w:r>
      <w:r w:rsidRPr="004A1A18">
        <w:rPr>
          <w:rFonts w:cs="Arial"/>
          <w:snapToGrid w:val="0"/>
          <w:sz w:val="24"/>
          <w:szCs w:val="24"/>
        </w:rPr>
        <w:t>t</w:t>
      </w:r>
      <w:r w:rsidRPr="004A1A18">
        <w:rPr>
          <w:rFonts w:cs="Arial"/>
          <w:snapToGrid w:val="0"/>
          <w:sz w:val="24"/>
          <w:szCs w:val="24"/>
        </w:rPr>
        <w:t>lichen für die Zeit, in der sich der Minderjährige im Verein aufhält oder betätigt, übertragen. Dies kann auch für die An- und Abreise gelten.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Soll die Aufsichtspflicht nicht übertragen oder eingeschränkt werden, muss dies mit den E</w:t>
      </w:r>
      <w:r w:rsidRPr="004A1A18">
        <w:rPr>
          <w:rFonts w:cs="Arial"/>
          <w:snapToGrid w:val="0"/>
          <w:sz w:val="24"/>
          <w:szCs w:val="24"/>
        </w:rPr>
        <w:t>l</w:t>
      </w:r>
      <w:r w:rsidRPr="004A1A18">
        <w:rPr>
          <w:rFonts w:cs="Arial"/>
          <w:snapToGrid w:val="0"/>
          <w:sz w:val="24"/>
          <w:szCs w:val="24"/>
        </w:rPr>
        <w:t>tern ausdrücklich schriftlich vereinbart werden. Auch hier gibt es keinen stillschwe</w:t>
      </w:r>
      <w:r w:rsidRPr="004A1A18">
        <w:rPr>
          <w:rFonts w:cs="Arial"/>
          <w:snapToGrid w:val="0"/>
          <w:sz w:val="24"/>
          <w:szCs w:val="24"/>
        </w:rPr>
        <w:t>i</w:t>
      </w:r>
      <w:r w:rsidRPr="004A1A18">
        <w:rPr>
          <w:rFonts w:cs="Arial"/>
          <w:snapToGrid w:val="0"/>
          <w:sz w:val="24"/>
          <w:szCs w:val="24"/>
        </w:rPr>
        <w:t>genden Haftun</w:t>
      </w:r>
      <w:r w:rsidRPr="004A1A18">
        <w:rPr>
          <w:rFonts w:cs="Arial"/>
          <w:snapToGrid w:val="0"/>
          <w:sz w:val="24"/>
          <w:szCs w:val="24"/>
        </w:rPr>
        <w:t>g</w:t>
      </w:r>
      <w:r w:rsidRPr="004A1A18">
        <w:rPr>
          <w:rFonts w:cs="Arial"/>
          <w:snapToGrid w:val="0"/>
          <w:sz w:val="24"/>
          <w:szCs w:val="24"/>
        </w:rPr>
        <w:t>sausschluss.</w:t>
      </w:r>
    </w:p>
    <w:p w:rsidR="003F5DEF" w:rsidRPr="004A1A18" w:rsidRDefault="003F5DEF" w:rsidP="004A1A18">
      <w:pPr>
        <w:widowControl w:val="0"/>
        <w:rPr>
          <w:rFonts w:cs="Arial"/>
          <w:snapToGrid w:val="0"/>
          <w:sz w:val="24"/>
          <w:szCs w:val="24"/>
        </w:rPr>
      </w:pPr>
    </w:p>
    <w:p w:rsidR="003F5DEF" w:rsidRPr="004A1A18" w:rsidRDefault="003F5DEF" w:rsidP="004A1A18">
      <w:pPr>
        <w:pStyle w:val="Textkrper2"/>
        <w:spacing w:after="0" w:line="240" w:lineRule="auto"/>
        <w:rPr>
          <w:rFonts w:cs="Arial"/>
          <w:snapToGrid w:val="0"/>
          <w:sz w:val="24"/>
          <w:szCs w:val="24"/>
        </w:rPr>
      </w:pPr>
      <w:r w:rsidRPr="004A1A18">
        <w:rPr>
          <w:rFonts w:cs="Arial"/>
          <w:snapToGrid w:val="0"/>
          <w:sz w:val="24"/>
          <w:szCs w:val="24"/>
        </w:rPr>
        <w:t>Ebenso muss eine Vereinbarung vorliegen, wenn diese Aufsichtspflicht delegiert werden soll, z.B. auf den Veranstaltungsleiter oder einen Jugendwart. Allein, weil jemand J</w:t>
      </w:r>
      <w:r w:rsidRPr="004A1A18">
        <w:rPr>
          <w:rFonts w:cs="Arial"/>
          <w:snapToGrid w:val="0"/>
          <w:sz w:val="24"/>
          <w:szCs w:val="24"/>
        </w:rPr>
        <w:t>u</w:t>
      </w:r>
      <w:r w:rsidRPr="004A1A18">
        <w:rPr>
          <w:rFonts w:cs="Arial"/>
          <w:snapToGrid w:val="0"/>
          <w:sz w:val="24"/>
          <w:szCs w:val="24"/>
        </w:rPr>
        <w:t>gendwart ist, ist ihm noch nicht die Aufsichtspflicht übertragen. Es muss daher ganz klar vereinbart sein, dass diese Pflicht weiterg</w:t>
      </w:r>
      <w:r w:rsidRPr="004A1A18">
        <w:rPr>
          <w:rFonts w:cs="Arial"/>
          <w:snapToGrid w:val="0"/>
          <w:sz w:val="24"/>
          <w:szCs w:val="24"/>
        </w:rPr>
        <w:t>e</w:t>
      </w:r>
      <w:r w:rsidRPr="004A1A18">
        <w:rPr>
          <w:rFonts w:cs="Arial"/>
          <w:snapToGrid w:val="0"/>
          <w:sz w:val="24"/>
          <w:szCs w:val="24"/>
        </w:rPr>
        <w:t>geben wird.</w:t>
      </w:r>
    </w:p>
    <w:p w:rsidR="003F5DEF" w:rsidRPr="004A1A18" w:rsidRDefault="003F5DEF" w:rsidP="004A1A18">
      <w:pPr>
        <w:widowControl w:val="0"/>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Ein Augenmerk sollte man auch darauf richten, dass in der Praxis der Jugendwart meist vom Kommandanten eingesetzt wird und sich sein Aufgaben- und Betätigungsfeld damit grun</w:t>
      </w:r>
      <w:r w:rsidRPr="004A1A18">
        <w:rPr>
          <w:rFonts w:cs="Arial"/>
          <w:snapToGrid w:val="0"/>
          <w:sz w:val="24"/>
          <w:szCs w:val="24"/>
        </w:rPr>
        <w:t>d</w:t>
      </w:r>
      <w:r w:rsidRPr="004A1A18">
        <w:rPr>
          <w:rFonts w:cs="Arial"/>
          <w:snapToGrid w:val="0"/>
          <w:sz w:val="24"/>
          <w:szCs w:val="24"/>
        </w:rPr>
        <w:t>sätzlich auf die Feuerwehr als gemeindliche Einrichtung beschränkt.</w:t>
      </w: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Erfüllung der Aufsichtspflicht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Nach der Rechtsprechung müssen die Kinder und Jugendlichen über Gefahrensituationen au</w:t>
      </w:r>
      <w:r w:rsidRPr="004A1A18">
        <w:rPr>
          <w:rFonts w:cs="Arial"/>
          <w:snapToGrid w:val="0"/>
          <w:sz w:val="24"/>
          <w:szCs w:val="24"/>
        </w:rPr>
        <w:t>f</w:t>
      </w:r>
      <w:r w:rsidRPr="004A1A18">
        <w:rPr>
          <w:rFonts w:cs="Arial"/>
          <w:snapToGrid w:val="0"/>
          <w:sz w:val="24"/>
          <w:szCs w:val="24"/>
        </w:rPr>
        <w:t>geklärt werden, sie müssen in ihrem Verhalten beobachtet werden und es muss bei einem Fehlverhalten nac</w:t>
      </w:r>
      <w:r w:rsidRPr="004A1A18">
        <w:rPr>
          <w:rFonts w:cs="Arial"/>
          <w:snapToGrid w:val="0"/>
          <w:sz w:val="24"/>
          <w:szCs w:val="24"/>
        </w:rPr>
        <w:t>h</w:t>
      </w:r>
      <w:r w:rsidRPr="004A1A18">
        <w:rPr>
          <w:rFonts w:cs="Arial"/>
          <w:snapToGrid w:val="0"/>
          <w:sz w:val="24"/>
          <w:szCs w:val="24"/>
        </w:rPr>
        <w:t xml:space="preserve">haltig auf sie eingewirkt werden.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Fünf Pflichtenkreise lassen sich dabei statuieren: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jc w:val="both"/>
        <w:rPr>
          <w:rFonts w:cs="Arial"/>
          <w:i/>
          <w:sz w:val="24"/>
          <w:szCs w:val="24"/>
          <w:u w:val="single"/>
        </w:rPr>
      </w:pPr>
      <w:r w:rsidRPr="004A1A18">
        <w:rPr>
          <w:rFonts w:cs="Arial"/>
          <w:i/>
          <w:sz w:val="24"/>
          <w:szCs w:val="24"/>
          <w:u w:val="single"/>
        </w:rPr>
        <w:t>a). Pflicht zur umfassenden Information</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rPr>
      </w:pPr>
      <w:r w:rsidRPr="004A1A18">
        <w:rPr>
          <w:rFonts w:cs="Arial"/>
          <w:i/>
          <w:sz w:val="24"/>
          <w:szCs w:val="24"/>
        </w:rPr>
        <w:t>über persönliche Umstände des Minderjährigen, z.B.</w:t>
      </w:r>
    </w:p>
    <w:p w:rsidR="003F5DEF" w:rsidRPr="004A1A18" w:rsidRDefault="003F5DEF" w:rsidP="003F5DEF">
      <w:pPr>
        <w:jc w:val="both"/>
        <w:rPr>
          <w:rFonts w:cs="Arial"/>
          <w:sz w:val="24"/>
          <w:szCs w:val="24"/>
        </w:rPr>
      </w:pP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r w:rsidRPr="004A1A18">
        <w:rPr>
          <w:rFonts w:cs="Arial"/>
          <w:sz w:val="24"/>
          <w:szCs w:val="24"/>
          <w:lang w:val="en-US"/>
        </w:rPr>
        <w:t xml:space="preserve">Alter und </w:t>
      </w:r>
      <w:proofErr w:type="spellStart"/>
      <w:r w:rsidRPr="004A1A18">
        <w:rPr>
          <w:rFonts w:cs="Arial"/>
          <w:sz w:val="24"/>
          <w:szCs w:val="24"/>
          <w:lang w:val="en-US"/>
        </w:rPr>
        <w:t>Entwicklungsstand</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Gruppenverhalten</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Behinderungen</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Krankheiten</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Allergien</w:t>
      </w:r>
      <w:proofErr w:type="spellEnd"/>
    </w:p>
    <w:p w:rsidR="003F5DEF" w:rsidRPr="004A1A18" w:rsidRDefault="003F5DEF" w:rsidP="003F5DEF">
      <w:pPr>
        <w:jc w:val="both"/>
        <w:rPr>
          <w:rFonts w:cs="Arial"/>
          <w:sz w:val="24"/>
          <w:szCs w:val="24"/>
          <w:lang w:val="en-US"/>
        </w:rPr>
      </w:pPr>
    </w:p>
    <w:p w:rsidR="003F5DEF" w:rsidRPr="004A1A18" w:rsidRDefault="003F5DEF" w:rsidP="003F5DEF">
      <w:pPr>
        <w:jc w:val="both"/>
        <w:rPr>
          <w:rFonts w:cs="Arial"/>
          <w:sz w:val="24"/>
          <w:szCs w:val="24"/>
        </w:rPr>
      </w:pPr>
      <w:r w:rsidRPr="004A1A18">
        <w:rPr>
          <w:rFonts w:cs="Arial"/>
          <w:sz w:val="24"/>
          <w:szCs w:val="24"/>
        </w:rPr>
        <w:t>über körperliche Fertigkeiten, z.B.</w:t>
      </w:r>
    </w:p>
    <w:p w:rsidR="003F5DEF" w:rsidRPr="004A1A18" w:rsidRDefault="003F5DEF" w:rsidP="003F5DEF">
      <w:pPr>
        <w:jc w:val="both"/>
        <w:rPr>
          <w:rFonts w:cs="Arial"/>
          <w:sz w:val="24"/>
          <w:szCs w:val="24"/>
        </w:rPr>
      </w:pP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r w:rsidRPr="004A1A18">
        <w:rPr>
          <w:rFonts w:cs="Arial"/>
          <w:sz w:val="24"/>
          <w:szCs w:val="24"/>
          <w:lang w:val="en-US"/>
        </w:rPr>
        <w:t xml:space="preserve">Schwimmer / </w:t>
      </w:r>
      <w:proofErr w:type="spellStart"/>
      <w:r w:rsidRPr="004A1A18">
        <w:rPr>
          <w:rFonts w:cs="Arial"/>
          <w:sz w:val="24"/>
          <w:szCs w:val="24"/>
          <w:lang w:val="en-US"/>
        </w:rPr>
        <w:t>Nichtschwimmer</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Schwindelfreiheit</w:t>
      </w:r>
      <w:proofErr w:type="spellEnd"/>
      <w:r w:rsidRPr="004A1A18">
        <w:rPr>
          <w:rFonts w:cs="Arial"/>
          <w:sz w:val="24"/>
          <w:szCs w:val="24"/>
          <w:lang w:val="en-US"/>
        </w:rPr>
        <w:t xml:space="preserve">, </w:t>
      </w:r>
      <w:proofErr w:type="spellStart"/>
      <w:r w:rsidRPr="004A1A18">
        <w:rPr>
          <w:rFonts w:cs="Arial"/>
          <w:sz w:val="24"/>
          <w:szCs w:val="24"/>
          <w:lang w:val="en-US"/>
        </w:rPr>
        <w:t>Trittsicherheit</w:t>
      </w:r>
      <w:proofErr w:type="spellEnd"/>
      <w:r w:rsidRPr="004A1A18">
        <w:rPr>
          <w:rFonts w:cs="Arial"/>
          <w:sz w:val="24"/>
          <w:szCs w:val="24"/>
          <w:lang w:val="en-US"/>
        </w:rPr>
        <w:t xml:space="preserve">, </w:t>
      </w:r>
      <w:proofErr w:type="spellStart"/>
      <w:r w:rsidRPr="004A1A18">
        <w:rPr>
          <w:rFonts w:cs="Arial"/>
          <w:sz w:val="24"/>
          <w:szCs w:val="24"/>
          <w:lang w:val="en-US"/>
        </w:rPr>
        <w:t>Höhenangst</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Sportliche Fähigkeiten, körperliche Fitness, Tagesform!</w:t>
      </w: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Angst im Umgang mit Gegenständen oder bestimmten Situationen (Werkzeuge, Fe</w:t>
      </w:r>
      <w:r w:rsidRPr="004A1A18">
        <w:rPr>
          <w:rFonts w:cs="Arial"/>
          <w:sz w:val="24"/>
          <w:szCs w:val="24"/>
        </w:rPr>
        <w:t>u</w:t>
      </w:r>
      <w:r w:rsidRPr="004A1A18">
        <w:rPr>
          <w:rFonts w:cs="Arial"/>
          <w:sz w:val="24"/>
          <w:szCs w:val="24"/>
        </w:rPr>
        <w:t>er)</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rPr>
      </w:pPr>
      <w:r w:rsidRPr="004A1A18">
        <w:rPr>
          <w:rFonts w:cs="Arial"/>
          <w:i/>
          <w:sz w:val="24"/>
          <w:szCs w:val="24"/>
        </w:rPr>
        <w:t>über Besonderheiten / Gefahren der örtlichen Umgebung, z.B.</w:t>
      </w:r>
    </w:p>
    <w:p w:rsidR="003F5DEF" w:rsidRPr="004A1A18" w:rsidRDefault="003F5DEF" w:rsidP="003F5DEF">
      <w:pPr>
        <w:jc w:val="both"/>
        <w:rPr>
          <w:rFonts w:cs="Arial"/>
          <w:sz w:val="24"/>
          <w:szCs w:val="24"/>
        </w:rPr>
      </w:pP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Sicherheit der Gebäude (Stromkabel, defekte Heizung, kaputte Scheiben, unsicheres Treppen- oder Balkongeländer, versperrte Notausgänge)</w:t>
      </w: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Sicherheit des Geländes (Verkehrslage, Eingrenzung, Abzäunung, herumliegende Gegen</w:t>
      </w:r>
      <w:r w:rsidRPr="004A1A18">
        <w:rPr>
          <w:rFonts w:cs="Arial"/>
          <w:sz w:val="24"/>
          <w:szCs w:val="24"/>
        </w:rPr>
        <w:t>s</w:t>
      </w:r>
      <w:r w:rsidRPr="004A1A18">
        <w:rPr>
          <w:rFonts w:cs="Arial"/>
          <w:sz w:val="24"/>
          <w:szCs w:val="24"/>
        </w:rPr>
        <w:t>tände, Tragfähigkeit, Grundstücksbeschaffenheit)</w:t>
      </w: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lang w:val="en-US"/>
        </w:rPr>
      </w:pPr>
      <w:proofErr w:type="spellStart"/>
      <w:r w:rsidRPr="004A1A18">
        <w:rPr>
          <w:rFonts w:cs="Arial"/>
          <w:sz w:val="24"/>
          <w:szCs w:val="24"/>
          <w:lang w:val="en-US"/>
        </w:rPr>
        <w:t>Sicherheit</w:t>
      </w:r>
      <w:proofErr w:type="spellEnd"/>
      <w:r w:rsidRPr="004A1A18">
        <w:rPr>
          <w:rFonts w:cs="Arial"/>
          <w:sz w:val="24"/>
          <w:szCs w:val="24"/>
          <w:lang w:val="en-US"/>
        </w:rPr>
        <w:t xml:space="preserve"> von </w:t>
      </w:r>
      <w:proofErr w:type="spellStart"/>
      <w:r w:rsidRPr="004A1A18">
        <w:rPr>
          <w:rFonts w:cs="Arial"/>
          <w:sz w:val="24"/>
          <w:szCs w:val="24"/>
          <w:lang w:val="en-US"/>
        </w:rPr>
        <w:t>Spielgeräten</w:t>
      </w:r>
      <w:proofErr w:type="spellEnd"/>
      <w:r w:rsidRPr="004A1A18">
        <w:rPr>
          <w:rFonts w:cs="Arial"/>
          <w:sz w:val="24"/>
          <w:szCs w:val="24"/>
          <w:lang w:val="en-US"/>
        </w:rPr>
        <w:t xml:space="preserve"> und </w:t>
      </w:r>
      <w:proofErr w:type="spellStart"/>
      <w:r w:rsidRPr="004A1A18">
        <w:rPr>
          <w:rFonts w:cs="Arial"/>
          <w:sz w:val="24"/>
          <w:szCs w:val="24"/>
          <w:lang w:val="en-US"/>
        </w:rPr>
        <w:t>Beschäftigungsmaterialien</w:t>
      </w:r>
      <w:proofErr w:type="spellEnd"/>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Notrufmöglichkeiten, Hilfeleistung, nächst erreichbare</w:t>
      </w:r>
      <w:r w:rsidR="004A1A18">
        <w:rPr>
          <w:rFonts w:cs="Arial"/>
          <w:sz w:val="24"/>
          <w:szCs w:val="24"/>
        </w:rPr>
        <w:t>m</w:t>
      </w:r>
      <w:r w:rsidRPr="004A1A18">
        <w:rPr>
          <w:rFonts w:cs="Arial"/>
          <w:sz w:val="24"/>
          <w:szCs w:val="24"/>
        </w:rPr>
        <w:t xml:space="preserve"> Telefon, Handy-Empfang, Tel</w:t>
      </w:r>
      <w:r w:rsidRPr="004A1A18">
        <w:rPr>
          <w:rFonts w:cs="Arial"/>
          <w:sz w:val="24"/>
          <w:szCs w:val="24"/>
        </w:rPr>
        <w:t>e</w:t>
      </w:r>
      <w:r w:rsidRPr="004A1A18">
        <w:rPr>
          <w:rFonts w:cs="Arial"/>
          <w:sz w:val="24"/>
          <w:szCs w:val="24"/>
        </w:rPr>
        <w:t>fonkarte, wichtige Nummern auch und gerade im Ausland, Feuerlöscher, Ve</w:t>
      </w:r>
      <w:r w:rsidRPr="004A1A18">
        <w:rPr>
          <w:rFonts w:cs="Arial"/>
          <w:sz w:val="24"/>
          <w:szCs w:val="24"/>
        </w:rPr>
        <w:t>r</w:t>
      </w:r>
      <w:r w:rsidRPr="004A1A18">
        <w:rPr>
          <w:rFonts w:cs="Arial"/>
          <w:sz w:val="24"/>
          <w:szCs w:val="24"/>
        </w:rPr>
        <w:t>bandskasten.</w:t>
      </w:r>
    </w:p>
    <w:p w:rsidR="003F5DEF" w:rsidRPr="004A1A18" w:rsidRDefault="003F5DEF" w:rsidP="003F5DEF">
      <w:pPr>
        <w:numPr>
          <w:ilvl w:val="0"/>
          <w:numId w:val="21"/>
        </w:numPr>
        <w:overflowPunct/>
        <w:autoSpaceDE/>
        <w:autoSpaceDN/>
        <w:adjustRightInd/>
        <w:ind w:left="360" w:hanging="360"/>
        <w:jc w:val="both"/>
        <w:textAlignment w:val="auto"/>
        <w:rPr>
          <w:rFonts w:cs="Arial"/>
          <w:sz w:val="24"/>
          <w:szCs w:val="24"/>
        </w:rPr>
      </w:pPr>
      <w:r w:rsidRPr="004A1A18">
        <w:rPr>
          <w:rFonts w:cs="Arial"/>
          <w:sz w:val="24"/>
          <w:szCs w:val="24"/>
        </w:rPr>
        <w:t>Umstände im Zusammenhang mit der Programmgestaltung, Fahrpläne, Strecke</w:t>
      </w:r>
      <w:r w:rsidRPr="004A1A18">
        <w:rPr>
          <w:rFonts w:cs="Arial"/>
          <w:sz w:val="24"/>
          <w:szCs w:val="24"/>
        </w:rPr>
        <w:t>n</w:t>
      </w:r>
      <w:r w:rsidRPr="004A1A18">
        <w:rPr>
          <w:rFonts w:cs="Arial"/>
          <w:sz w:val="24"/>
          <w:szCs w:val="24"/>
        </w:rPr>
        <w:t>angaben, Wegzeiten, Öffnungszeiten, Wetterbericht, Übernachtungsmöglichkeiten, Ausweichqua</w:t>
      </w:r>
      <w:r w:rsidRPr="004A1A18">
        <w:rPr>
          <w:rFonts w:cs="Arial"/>
          <w:sz w:val="24"/>
          <w:szCs w:val="24"/>
        </w:rPr>
        <w:t>r</w:t>
      </w:r>
      <w:r w:rsidRPr="004A1A18">
        <w:rPr>
          <w:rFonts w:cs="Arial"/>
          <w:sz w:val="24"/>
          <w:szCs w:val="24"/>
        </w:rPr>
        <w:t>tiere)</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u w:val="single"/>
        </w:rPr>
      </w:pPr>
      <w:r w:rsidRPr="004A1A18">
        <w:rPr>
          <w:rFonts w:cs="Arial"/>
          <w:i/>
          <w:sz w:val="24"/>
          <w:szCs w:val="24"/>
          <w:u w:val="single"/>
        </w:rPr>
        <w:t>b) Pflicht zur Vermeidung und Beseitigung von Gefahrenquellen</w:t>
      </w:r>
    </w:p>
    <w:p w:rsidR="003F5DEF" w:rsidRPr="004A1A18" w:rsidRDefault="003F5DEF" w:rsidP="003F5DEF">
      <w:pPr>
        <w:jc w:val="both"/>
        <w:rPr>
          <w:rFonts w:cs="Arial"/>
          <w:sz w:val="24"/>
          <w:szCs w:val="24"/>
        </w:rPr>
      </w:pPr>
    </w:p>
    <w:p w:rsidR="003F5DEF" w:rsidRPr="004A1A18" w:rsidRDefault="003F5DEF" w:rsidP="003F5DEF">
      <w:pPr>
        <w:jc w:val="both"/>
        <w:rPr>
          <w:rFonts w:cs="Arial"/>
          <w:sz w:val="24"/>
          <w:szCs w:val="24"/>
        </w:rPr>
      </w:pPr>
      <w:r w:rsidRPr="004A1A18">
        <w:rPr>
          <w:rFonts w:cs="Arial"/>
          <w:sz w:val="24"/>
          <w:szCs w:val="24"/>
        </w:rPr>
        <w:t>Keine Gefahrenquellen schaffen</w:t>
      </w:r>
    </w:p>
    <w:p w:rsidR="003F5DEF" w:rsidRPr="004A1A18" w:rsidRDefault="003F5DEF" w:rsidP="003F5DEF">
      <w:pPr>
        <w:pStyle w:val="berschrift2"/>
        <w:rPr>
          <w:rFonts w:cs="Arial"/>
          <w:b/>
          <w:bCs/>
          <w:color w:val="auto"/>
          <w:sz w:val="24"/>
          <w:szCs w:val="24"/>
        </w:rPr>
      </w:pPr>
      <w:r w:rsidRPr="004A1A18">
        <w:rPr>
          <w:rFonts w:cs="Arial"/>
          <w:b/>
          <w:bCs/>
          <w:color w:val="auto"/>
          <w:sz w:val="24"/>
          <w:szCs w:val="24"/>
        </w:rPr>
        <w:lastRenderedPageBreak/>
        <w:t>Erkannte Gefahrenquellen beseitigen</w:t>
      </w:r>
    </w:p>
    <w:p w:rsidR="003F5DEF" w:rsidRPr="004A1A18" w:rsidRDefault="003F5DEF" w:rsidP="003F5DEF">
      <w:pPr>
        <w:jc w:val="both"/>
        <w:rPr>
          <w:rFonts w:cs="Arial"/>
          <w:sz w:val="24"/>
          <w:szCs w:val="24"/>
        </w:rPr>
      </w:pPr>
      <w:r w:rsidRPr="004A1A18">
        <w:rPr>
          <w:rFonts w:cs="Arial"/>
          <w:sz w:val="24"/>
          <w:szCs w:val="24"/>
        </w:rPr>
        <w:t>Gefährliche Verhaltensweisen unterbinden</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u w:val="single"/>
        </w:rPr>
      </w:pPr>
      <w:r w:rsidRPr="004A1A18">
        <w:rPr>
          <w:rFonts w:cs="Arial"/>
          <w:i/>
          <w:sz w:val="24"/>
          <w:szCs w:val="24"/>
          <w:u w:val="single"/>
        </w:rPr>
        <w:t>c) Pflicht zu Hinweisen und Warnungen im Umgang mit Gefahren</w:t>
      </w:r>
    </w:p>
    <w:p w:rsidR="003F5DEF" w:rsidRPr="004A1A18" w:rsidRDefault="003F5DEF" w:rsidP="003F5DEF">
      <w:pPr>
        <w:jc w:val="both"/>
        <w:rPr>
          <w:rFonts w:cs="Arial"/>
          <w:sz w:val="24"/>
          <w:szCs w:val="24"/>
        </w:rPr>
      </w:pPr>
    </w:p>
    <w:p w:rsidR="003F5DEF" w:rsidRPr="004A1A18" w:rsidRDefault="003F5DEF" w:rsidP="003F5DEF">
      <w:pPr>
        <w:jc w:val="both"/>
        <w:rPr>
          <w:rFonts w:cs="Arial"/>
          <w:sz w:val="24"/>
          <w:szCs w:val="24"/>
        </w:rPr>
      </w:pPr>
      <w:r w:rsidRPr="004A1A18">
        <w:rPr>
          <w:rFonts w:cs="Arial"/>
          <w:sz w:val="24"/>
          <w:szCs w:val="24"/>
        </w:rPr>
        <w:t>Grundsätzlich sind die Minderjährigen von Gefahrenquellen fernzuhalten. Soweit dies nicht möglich ist, sind sie ausreichend zu warnen oder es sind ihnen Hinweise zum U</w:t>
      </w:r>
      <w:r w:rsidRPr="004A1A18">
        <w:rPr>
          <w:rFonts w:cs="Arial"/>
          <w:sz w:val="24"/>
          <w:szCs w:val="24"/>
        </w:rPr>
        <w:t>m</w:t>
      </w:r>
      <w:r w:rsidRPr="004A1A18">
        <w:rPr>
          <w:rFonts w:cs="Arial"/>
          <w:sz w:val="24"/>
          <w:szCs w:val="24"/>
        </w:rPr>
        <w:t>gang mit der Gefahrenquelle zu geben.</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u w:val="single"/>
        </w:rPr>
      </w:pPr>
      <w:r w:rsidRPr="004A1A18">
        <w:rPr>
          <w:rFonts w:cs="Arial"/>
          <w:i/>
          <w:sz w:val="24"/>
          <w:szCs w:val="24"/>
          <w:u w:val="single"/>
        </w:rPr>
        <w:t>d) Pflicht zur tatsächlichen Aufsichtsführung</w:t>
      </w:r>
    </w:p>
    <w:p w:rsidR="003F5DEF" w:rsidRPr="004A1A18" w:rsidRDefault="003F5DEF" w:rsidP="003F5DEF">
      <w:pPr>
        <w:jc w:val="both"/>
        <w:rPr>
          <w:rFonts w:cs="Arial"/>
          <w:sz w:val="24"/>
          <w:szCs w:val="24"/>
        </w:rPr>
      </w:pPr>
    </w:p>
    <w:p w:rsidR="003F5DEF" w:rsidRPr="004A1A18" w:rsidRDefault="003F5DEF" w:rsidP="003F5DEF">
      <w:pPr>
        <w:jc w:val="both"/>
        <w:rPr>
          <w:rFonts w:cs="Arial"/>
          <w:sz w:val="24"/>
          <w:szCs w:val="24"/>
        </w:rPr>
      </w:pPr>
      <w:r w:rsidRPr="004A1A18">
        <w:rPr>
          <w:rFonts w:cs="Arial"/>
          <w:sz w:val="24"/>
          <w:szCs w:val="24"/>
        </w:rPr>
        <w:t xml:space="preserve">Hinweise, Belehrungen und Warnungen allein genügen nicht. Der Verantwortliche hat sich stets zu vergewissern, ob diese von den Minderjährigen </w:t>
      </w:r>
      <w:proofErr w:type="gramStart"/>
      <w:r w:rsidRPr="004A1A18">
        <w:rPr>
          <w:rFonts w:cs="Arial"/>
          <w:sz w:val="24"/>
          <w:szCs w:val="24"/>
        </w:rPr>
        <w:t>und  Jugendlichen</w:t>
      </w:r>
      <w:proofErr w:type="gramEnd"/>
      <w:r w:rsidRPr="004A1A18">
        <w:rPr>
          <w:rFonts w:cs="Arial"/>
          <w:sz w:val="24"/>
          <w:szCs w:val="24"/>
        </w:rPr>
        <w:t xml:space="preserve"> auch befolgt we</w:t>
      </w:r>
      <w:r w:rsidRPr="004A1A18">
        <w:rPr>
          <w:rFonts w:cs="Arial"/>
          <w:sz w:val="24"/>
          <w:szCs w:val="24"/>
        </w:rPr>
        <w:t>r</w:t>
      </w:r>
      <w:r w:rsidRPr="004A1A18">
        <w:rPr>
          <w:rFonts w:cs="Arial"/>
          <w:sz w:val="24"/>
          <w:szCs w:val="24"/>
        </w:rPr>
        <w:t xml:space="preserve">den. </w:t>
      </w:r>
    </w:p>
    <w:p w:rsidR="003F5DEF" w:rsidRPr="004A1A18" w:rsidRDefault="003F5DEF" w:rsidP="003F5DEF">
      <w:pPr>
        <w:jc w:val="both"/>
        <w:rPr>
          <w:rFonts w:cs="Arial"/>
          <w:sz w:val="24"/>
          <w:szCs w:val="24"/>
        </w:rPr>
      </w:pPr>
    </w:p>
    <w:p w:rsidR="003F5DEF" w:rsidRPr="004A1A18" w:rsidRDefault="003F5DEF" w:rsidP="003F5DEF">
      <w:pPr>
        <w:jc w:val="both"/>
        <w:rPr>
          <w:rFonts w:cs="Arial"/>
          <w:i/>
          <w:sz w:val="24"/>
          <w:szCs w:val="24"/>
          <w:u w:val="single"/>
        </w:rPr>
      </w:pPr>
      <w:r w:rsidRPr="004A1A18">
        <w:rPr>
          <w:rFonts w:cs="Arial"/>
          <w:i/>
          <w:sz w:val="24"/>
          <w:szCs w:val="24"/>
          <w:u w:val="single"/>
        </w:rPr>
        <w:t>e) Pflicht zum Eingreifen in gefährlichen Situationen</w:t>
      </w:r>
    </w:p>
    <w:p w:rsidR="003F5DEF" w:rsidRPr="004A1A18" w:rsidRDefault="003F5DEF" w:rsidP="004A1A18">
      <w:pPr>
        <w:jc w:val="both"/>
        <w:rPr>
          <w:rFonts w:cs="Arial"/>
          <w:sz w:val="24"/>
          <w:szCs w:val="24"/>
        </w:rPr>
      </w:pPr>
    </w:p>
    <w:p w:rsidR="003F5DEF" w:rsidRPr="004A1A18" w:rsidRDefault="003F5DEF" w:rsidP="004A1A18">
      <w:pPr>
        <w:pStyle w:val="Textkrper2"/>
        <w:spacing w:after="0" w:line="240" w:lineRule="auto"/>
        <w:rPr>
          <w:rFonts w:cs="Arial"/>
          <w:sz w:val="24"/>
          <w:szCs w:val="24"/>
        </w:rPr>
      </w:pPr>
      <w:r w:rsidRPr="004A1A18">
        <w:rPr>
          <w:rFonts w:cs="Arial"/>
          <w:sz w:val="24"/>
          <w:szCs w:val="24"/>
        </w:rPr>
        <w:t>Hierzu gehört, dass der Verantwortliche seine Augen und Ohren immer überall haben muss. Er muss ein Gespür entwickeln für die Stimmungen innerhalb der Gruppe, frühzeitig Kons</w:t>
      </w:r>
      <w:r w:rsidRPr="004A1A18">
        <w:rPr>
          <w:rFonts w:cs="Arial"/>
          <w:sz w:val="24"/>
          <w:szCs w:val="24"/>
        </w:rPr>
        <w:t>e</w:t>
      </w:r>
      <w:r w:rsidRPr="004A1A18">
        <w:rPr>
          <w:rFonts w:cs="Arial"/>
          <w:sz w:val="24"/>
          <w:szCs w:val="24"/>
        </w:rPr>
        <w:t>quenzen und San</w:t>
      </w:r>
      <w:r w:rsidRPr="004A1A18">
        <w:rPr>
          <w:rFonts w:cs="Arial"/>
          <w:sz w:val="24"/>
          <w:szCs w:val="24"/>
        </w:rPr>
        <w:t>k</w:t>
      </w:r>
      <w:r w:rsidRPr="004A1A18">
        <w:rPr>
          <w:rFonts w:cs="Arial"/>
          <w:sz w:val="24"/>
          <w:szCs w:val="24"/>
        </w:rPr>
        <w:t>tionen erkennen lassen, wenn Anordnungen nicht befolgt werden und diese auch durchsetzen.</w:t>
      </w:r>
    </w:p>
    <w:p w:rsidR="003F5DEF" w:rsidRPr="004A1A18" w:rsidRDefault="003F5DEF" w:rsidP="004A1A18">
      <w:pPr>
        <w:widowControl w:val="0"/>
        <w:jc w:val="both"/>
        <w:rPr>
          <w:rFonts w:cs="Arial"/>
          <w:snapToGrid w:val="0"/>
          <w:sz w:val="24"/>
          <w:szCs w:val="24"/>
        </w:rPr>
      </w:pPr>
    </w:p>
    <w:p w:rsidR="003F5DEF" w:rsidRPr="004A1A18" w:rsidRDefault="003F5DEF" w:rsidP="004A1A18">
      <w:pPr>
        <w:pStyle w:val="Textkrper2"/>
        <w:spacing w:after="0" w:line="240" w:lineRule="auto"/>
        <w:rPr>
          <w:rFonts w:cs="Arial"/>
          <w:sz w:val="24"/>
          <w:szCs w:val="24"/>
        </w:rPr>
      </w:pPr>
      <w:r w:rsidRPr="004A1A18">
        <w:rPr>
          <w:rFonts w:cs="Arial"/>
          <w:sz w:val="24"/>
          <w:szCs w:val="24"/>
        </w:rPr>
        <w:t>Auch in diesem Bereich kann sich der Vorsitzende durch eine Vereinshaftpflichtvers</w:t>
      </w:r>
      <w:r w:rsidRPr="004A1A18">
        <w:rPr>
          <w:rFonts w:cs="Arial"/>
          <w:sz w:val="24"/>
          <w:szCs w:val="24"/>
        </w:rPr>
        <w:t>i</w:t>
      </w:r>
      <w:r w:rsidRPr="004A1A18">
        <w:rPr>
          <w:rFonts w:cs="Arial"/>
          <w:sz w:val="24"/>
          <w:szCs w:val="24"/>
        </w:rPr>
        <w:t xml:space="preserve">cherung absichern. Zu beachten ist aber, dass über eine solche Versicherung im </w:t>
      </w:r>
      <w:r w:rsidR="004A1A18" w:rsidRPr="004A1A18">
        <w:rPr>
          <w:rFonts w:cs="Arial"/>
          <w:sz w:val="24"/>
          <w:szCs w:val="24"/>
        </w:rPr>
        <w:t>Allgemeinen</w:t>
      </w:r>
      <w:r w:rsidRPr="004A1A18">
        <w:rPr>
          <w:rFonts w:cs="Arial"/>
          <w:sz w:val="24"/>
          <w:szCs w:val="24"/>
        </w:rPr>
        <w:t xml:space="preserve"> nur die typische Vereinstätigkeit abgesichert ist. Bei Sonderveranstaltungen muss daher der Versich</w:t>
      </w:r>
      <w:r w:rsidRPr="004A1A18">
        <w:rPr>
          <w:rFonts w:cs="Arial"/>
          <w:sz w:val="24"/>
          <w:szCs w:val="24"/>
        </w:rPr>
        <w:t>e</w:t>
      </w:r>
      <w:r w:rsidRPr="004A1A18">
        <w:rPr>
          <w:rFonts w:cs="Arial"/>
          <w:sz w:val="24"/>
          <w:szCs w:val="24"/>
        </w:rPr>
        <w:t>rungsschutz überprüft werden. Solche Sonderveranstaltungen können z.B. eigens für die Da</w:t>
      </w:r>
      <w:r w:rsidRPr="004A1A18">
        <w:rPr>
          <w:rFonts w:cs="Arial"/>
          <w:sz w:val="24"/>
          <w:szCs w:val="24"/>
        </w:rPr>
        <w:t>u</w:t>
      </w:r>
      <w:r w:rsidRPr="004A1A18">
        <w:rPr>
          <w:rFonts w:cs="Arial"/>
          <w:sz w:val="24"/>
          <w:szCs w:val="24"/>
        </w:rPr>
        <w:t>er der Veranstaltung versichert werden.</w:t>
      </w:r>
    </w:p>
    <w:p w:rsidR="003F5DEF" w:rsidRPr="004A1A18" w:rsidRDefault="003F5DEF" w:rsidP="004A1A18">
      <w:pPr>
        <w:widowControl w:val="0"/>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4. Haftung für Steuerschulden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Der Vorstand hat als gesetzlicher Vertreter des Vereins nach der Abgabeordnung (AO) de</w:t>
      </w:r>
      <w:r w:rsidRPr="004A1A18">
        <w:rPr>
          <w:rFonts w:cs="Arial"/>
          <w:snapToGrid w:val="0"/>
          <w:sz w:val="24"/>
          <w:szCs w:val="24"/>
        </w:rPr>
        <w:t>s</w:t>
      </w:r>
      <w:r w:rsidRPr="004A1A18">
        <w:rPr>
          <w:rFonts w:cs="Arial"/>
          <w:snapToGrid w:val="0"/>
          <w:sz w:val="24"/>
          <w:szCs w:val="24"/>
        </w:rPr>
        <w:t>sen steuerliche Pflichten zu erfüllen. Dazu gehört nicht nur die Pflicht, Ste</w:t>
      </w:r>
      <w:r w:rsidRPr="004A1A18">
        <w:rPr>
          <w:rFonts w:cs="Arial"/>
          <w:snapToGrid w:val="0"/>
          <w:sz w:val="24"/>
          <w:szCs w:val="24"/>
        </w:rPr>
        <w:t>u</w:t>
      </w:r>
      <w:r w:rsidRPr="004A1A18">
        <w:rPr>
          <w:rFonts w:cs="Arial"/>
          <w:snapToGrid w:val="0"/>
          <w:sz w:val="24"/>
          <w:szCs w:val="24"/>
        </w:rPr>
        <w:t>ern abzuführen, sondern auch die Buchführungs- und Aufzeichnungspflicht.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Einnahmen und Ausgaben sind geordnet und übersichtlich aufzuzeichnen, die jeweiligen B</w:t>
      </w:r>
      <w:r w:rsidRPr="004A1A18">
        <w:rPr>
          <w:rFonts w:cs="Arial"/>
          <w:snapToGrid w:val="0"/>
          <w:sz w:val="24"/>
          <w:szCs w:val="24"/>
        </w:rPr>
        <w:t>e</w:t>
      </w:r>
      <w:r w:rsidRPr="004A1A18">
        <w:rPr>
          <w:rFonts w:cs="Arial"/>
          <w:snapToGrid w:val="0"/>
          <w:sz w:val="24"/>
          <w:szCs w:val="24"/>
        </w:rPr>
        <w:t>lege sind dazu vorzuhalten. Von dieser Pflicht ist der Vorsitzende auch dann nicht befreit, wenn – wie in den Vereinen üblich – ein Kassier bzw. Kassenwart mit der Fü</w:t>
      </w:r>
      <w:r w:rsidRPr="004A1A18">
        <w:rPr>
          <w:rFonts w:cs="Arial"/>
          <w:snapToGrid w:val="0"/>
          <w:sz w:val="24"/>
          <w:szCs w:val="24"/>
        </w:rPr>
        <w:t>h</w:t>
      </w:r>
      <w:r w:rsidRPr="004A1A18">
        <w:rPr>
          <w:rFonts w:cs="Arial"/>
          <w:snapToGrid w:val="0"/>
          <w:sz w:val="24"/>
          <w:szCs w:val="24"/>
        </w:rPr>
        <w:t>rung der Kasse betraut wurde.</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Allerdings haftet der Vorstand nur dann für Steuerschulden de</w:t>
      </w:r>
      <w:r w:rsidR="003A2655">
        <w:rPr>
          <w:rFonts w:cs="Arial"/>
          <w:snapToGrid w:val="0"/>
          <w:sz w:val="24"/>
          <w:szCs w:val="24"/>
        </w:rPr>
        <w:t>s</w:t>
      </w:r>
      <w:r w:rsidRPr="004A1A18">
        <w:rPr>
          <w:rFonts w:cs="Arial"/>
          <w:snapToGrid w:val="0"/>
          <w:sz w:val="24"/>
          <w:szCs w:val="24"/>
        </w:rPr>
        <w:t xml:space="preserve"> Vereins persönlich, wenn er vorsät</w:t>
      </w:r>
      <w:r w:rsidRPr="004A1A18">
        <w:rPr>
          <w:rFonts w:cs="Arial"/>
          <w:snapToGrid w:val="0"/>
          <w:sz w:val="24"/>
          <w:szCs w:val="24"/>
        </w:rPr>
        <w:t>z</w:t>
      </w:r>
      <w:r w:rsidRPr="004A1A18">
        <w:rPr>
          <w:rFonts w:cs="Arial"/>
          <w:snapToGrid w:val="0"/>
          <w:sz w:val="24"/>
          <w:szCs w:val="24"/>
        </w:rPr>
        <w:t>lich oder grob fahrlässig Steuererklärungen nicht abgibt oder Steuern nicht abführt, obwohl die Gel</w:t>
      </w:r>
      <w:r w:rsidRPr="004A1A18">
        <w:rPr>
          <w:rFonts w:cs="Arial"/>
          <w:snapToGrid w:val="0"/>
          <w:sz w:val="24"/>
          <w:szCs w:val="24"/>
        </w:rPr>
        <w:t>d</w:t>
      </w:r>
      <w:r w:rsidRPr="004A1A18">
        <w:rPr>
          <w:rFonts w:cs="Arial"/>
          <w:snapToGrid w:val="0"/>
          <w:sz w:val="24"/>
          <w:szCs w:val="24"/>
        </w:rPr>
        <w:t>mittel vorhanden sind.</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Hier sollte man sich also als Vorsitzender beim Finanzamt erkundigen, welche Steuern anfa</w:t>
      </w:r>
      <w:r w:rsidRPr="004A1A18">
        <w:rPr>
          <w:rFonts w:cs="Arial"/>
          <w:snapToGrid w:val="0"/>
          <w:sz w:val="24"/>
          <w:szCs w:val="24"/>
        </w:rPr>
        <w:t>l</w:t>
      </w:r>
      <w:r w:rsidRPr="004A1A18">
        <w:rPr>
          <w:rFonts w:cs="Arial"/>
          <w:snapToGrid w:val="0"/>
          <w:sz w:val="24"/>
          <w:szCs w:val="24"/>
        </w:rPr>
        <w:t>len und wann diese fällig werden.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lastRenderedPageBreak/>
        <w:t>5. Haftung wegen schlechter Vereinsführung</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A2655">
      <w:pPr>
        <w:pStyle w:val="Textkrper2"/>
        <w:spacing w:after="0" w:line="240" w:lineRule="auto"/>
        <w:rPr>
          <w:rFonts w:cs="Arial"/>
          <w:sz w:val="24"/>
          <w:szCs w:val="24"/>
        </w:rPr>
      </w:pPr>
      <w:r w:rsidRPr="004A1A18">
        <w:rPr>
          <w:rFonts w:cs="Arial"/>
          <w:sz w:val="24"/>
          <w:szCs w:val="24"/>
        </w:rPr>
        <w:t xml:space="preserve">Jeder Vorsitzende führt und leitet den Verein eigenverantwortlich. Erfüllt er sein Amt schlecht, so ist er dem Verein gegenüber verantwortlich. </w:t>
      </w:r>
    </w:p>
    <w:p w:rsidR="003F5DEF" w:rsidRPr="004A1A18" w:rsidRDefault="003F5DEF" w:rsidP="003A2655">
      <w:pPr>
        <w:pStyle w:val="Textkrper2"/>
        <w:spacing w:after="0" w:line="240" w:lineRule="auto"/>
        <w:rPr>
          <w:rFonts w:cs="Arial"/>
          <w:sz w:val="24"/>
          <w:szCs w:val="24"/>
        </w:rPr>
      </w:pPr>
    </w:p>
    <w:p w:rsidR="003F5DEF" w:rsidRPr="004A1A18" w:rsidRDefault="003F5DEF" w:rsidP="003A2655">
      <w:pPr>
        <w:pStyle w:val="Textkrper2"/>
        <w:spacing w:after="0" w:line="240" w:lineRule="auto"/>
        <w:rPr>
          <w:rFonts w:cs="Arial"/>
          <w:sz w:val="24"/>
          <w:szCs w:val="24"/>
        </w:rPr>
      </w:pPr>
      <w:r w:rsidRPr="004A1A18">
        <w:rPr>
          <w:rFonts w:cs="Arial"/>
          <w:sz w:val="24"/>
          <w:szCs w:val="24"/>
        </w:rPr>
        <w:t>Hieraus ergibt sich für den Vorsitzenden folgender Pflichtenkatalog:</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numPr>
          <w:ilvl w:val="0"/>
          <w:numId w:val="22"/>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muss dafür sorgen, dass der Verein die ihn treffenden Verpflichtu</w:t>
      </w:r>
      <w:r w:rsidRPr="004A1A18">
        <w:rPr>
          <w:rFonts w:cs="Arial"/>
          <w:snapToGrid w:val="0"/>
          <w:sz w:val="24"/>
          <w:szCs w:val="24"/>
        </w:rPr>
        <w:t>n</w:t>
      </w:r>
      <w:r w:rsidRPr="004A1A18">
        <w:rPr>
          <w:rFonts w:cs="Arial"/>
          <w:snapToGrid w:val="0"/>
          <w:sz w:val="24"/>
          <w:szCs w:val="24"/>
        </w:rPr>
        <w:t>gen einhält (z.B. Leistungen erbringen, Rechnungen bezahlt).</w:t>
      </w:r>
    </w:p>
    <w:p w:rsidR="003F5DEF" w:rsidRPr="004A1A18" w:rsidRDefault="003F5DEF" w:rsidP="003F5DEF">
      <w:pPr>
        <w:widowControl w:val="0"/>
        <w:numPr>
          <w:ilvl w:val="0"/>
          <w:numId w:val="22"/>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ist verantwortlich für das Verhalten und das Auftreten des Ve</w:t>
      </w:r>
      <w:r w:rsidRPr="004A1A18">
        <w:rPr>
          <w:rFonts w:cs="Arial"/>
          <w:snapToGrid w:val="0"/>
          <w:sz w:val="24"/>
          <w:szCs w:val="24"/>
        </w:rPr>
        <w:t>r</w:t>
      </w:r>
      <w:r w:rsidRPr="004A1A18">
        <w:rPr>
          <w:rFonts w:cs="Arial"/>
          <w:snapToGrid w:val="0"/>
          <w:sz w:val="24"/>
          <w:szCs w:val="24"/>
        </w:rPr>
        <w:t>eins und seiner Mitglieder nach außen hin,</w:t>
      </w:r>
    </w:p>
    <w:p w:rsidR="003F5DEF" w:rsidRPr="004A1A18" w:rsidRDefault="003F5DEF" w:rsidP="003F5DEF">
      <w:pPr>
        <w:widowControl w:val="0"/>
        <w:numPr>
          <w:ilvl w:val="0"/>
          <w:numId w:val="22"/>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ist verantwortlich dafür, dass das Vereinsleben der Satzung und den G</w:t>
      </w:r>
      <w:r w:rsidRPr="004A1A18">
        <w:rPr>
          <w:rFonts w:cs="Arial"/>
          <w:snapToGrid w:val="0"/>
          <w:sz w:val="24"/>
          <w:szCs w:val="24"/>
        </w:rPr>
        <w:t>e</w:t>
      </w:r>
      <w:r w:rsidRPr="004A1A18">
        <w:rPr>
          <w:rFonts w:cs="Arial"/>
          <w:snapToGrid w:val="0"/>
          <w:sz w:val="24"/>
          <w:szCs w:val="24"/>
        </w:rPr>
        <w:t>schäft</w:t>
      </w:r>
      <w:r w:rsidRPr="004A1A18">
        <w:rPr>
          <w:rFonts w:cs="Arial"/>
          <w:snapToGrid w:val="0"/>
          <w:sz w:val="24"/>
          <w:szCs w:val="24"/>
        </w:rPr>
        <w:t>s</w:t>
      </w:r>
      <w:r w:rsidRPr="004A1A18">
        <w:rPr>
          <w:rFonts w:cs="Arial"/>
          <w:snapToGrid w:val="0"/>
          <w:sz w:val="24"/>
          <w:szCs w:val="24"/>
        </w:rPr>
        <w:t>ordnungen entspricht,</w:t>
      </w:r>
    </w:p>
    <w:p w:rsidR="003F5DEF" w:rsidRPr="004A1A18" w:rsidRDefault="003F5DEF" w:rsidP="003F5DEF">
      <w:pPr>
        <w:widowControl w:val="0"/>
        <w:numPr>
          <w:ilvl w:val="0"/>
          <w:numId w:val="22"/>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muss gefasste Beschlüsse umsetzen, darf aber unwirksame Beschlü</w:t>
      </w:r>
      <w:r w:rsidRPr="004A1A18">
        <w:rPr>
          <w:rFonts w:cs="Arial"/>
          <w:snapToGrid w:val="0"/>
          <w:sz w:val="24"/>
          <w:szCs w:val="24"/>
        </w:rPr>
        <w:t>s</w:t>
      </w:r>
      <w:r w:rsidRPr="004A1A18">
        <w:rPr>
          <w:rFonts w:cs="Arial"/>
          <w:snapToGrid w:val="0"/>
          <w:sz w:val="24"/>
          <w:szCs w:val="24"/>
        </w:rPr>
        <w:t>se nicht au</w:t>
      </w:r>
      <w:r w:rsidRPr="004A1A18">
        <w:rPr>
          <w:rFonts w:cs="Arial"/>
          <w:snapToGrid w:val="0"/>
          <w:sz w:val="24"/>
          <w:szCs w:val="24"/>
        </w:rPr>
        <w:t>s</w:t>
      </w:r>
      <w:r w:rsidRPr="004A1A18">
        <w:rPr>
          <w:rFonts w:cs="Arial"/>
          <w:snapToGrid w:val="0"/>
          <w:sz w:val="24"/>
          <w:szCs w:val="24"/>
        </w:rPr>
        <w:t>führen,</w:t>
      </w:r>
    </w:p>
    <w:p w:rsidR="003F5DEF" w:rsidRPr="004A1A18" w:rsidRDefault="003F5DEF" w:rsidP="003F5DEF">
      <w:pPr>
        <w:widowControl w:val="0"/>
        <w:numPr>
          <w:ilvl w:val="0"/>
          <w:numId w:val="22"/>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muss ständig über die finanzielle Lage des Vereins informiert sein,</w:t>
      </w:r>
    </w:p>
    <w:p w:rsidR="003F5DEF" w:rsidRPr="004A1A18" w:rsidRDefault="003F5DEF" w:rsidP="003F5DEF">
      <w:pPr>
        <w:pStyle w:val="Textkrper2"/>
        <w:widowControl w:val="0"/>
        <w:numPr>
          <w:ilvl w:val="0"/>
          <w:numId w:val="23"/>
        </w:numPr>
        <w:overflowPunct/>
        <w:autoSpaceDE/>
        <w:autoSpaceDN/>
        <w:adjustRightInd/>
        <w:spacing w:after="0" w:line="240" w:lineRule="atLeast"/>
        <w:jc w:val="both"/>
        <w:textAlignment w:val="auto"/>
        <w:rPr>
          <w:rFonts w:cs="Arial"/>
          <w:sz w:val="24"/>
          <w:szCs w:val="24"/>
        </w:rPr>
      </w:pPr>
      <w:r w:rsidRPr="004A1A18">
        <w:rPr>
          <w:rFonts w:cs="Arial"/>
          <w:sz w:val="24"/>
          <w:szCs w:val="24"/>
        </w:rPr>
        <w:t>der Vorsitzende muss gegebenenfalls Ansprüche gegen Mitglieder oder Dritte umg</w:t>
      </w:r>
      <w:r w:rsidRPr="004A1A18">
        <w:rPr>
          <w:rFonts w:cs="Arial"/>
          <w:sz w:val="24"/>
          <w:szCs w:val="24"/>
        </w:rPr>
        <w:t>e</w:t>
      </w:r>
      <w:r w:rsidRPr="004A1A18">
        <w:rPr>
          <w:rFonts w:cs="Arial"/>
          <w:sz w:val="24"/>
          <w:szCs w:val="24"/>
        </w:rPr>
        <w:t>hend durc</w:t>
      </w:r>
      <w:r w:rsidRPr="004A1A18">
        <w:rPr>
          <w:rFonts w:cs="Arial"/>
          <w:sz w:val="24"/>
          <w:szCs w:val="24"/>
        </w:rPr>
        <w:t>h</w:t>
      </w:r>
      <w:r w:rsidRPr="004A1A18">
        <w:rPr>
          <w:rFonts w:cs="Arial"/>
          <w:sz w:val="24"/>
          <w:szCs w:val="24"/>
        </w:rPr>
        <w:t>setzen</w:t>
      </w:r>
    </w:p>
    <w:p w:rsidR="003F5DEF" w:rsidRPr="004A1A18" w:rsidRDefault="003F5DEF" w:rsidP="003F5DEF">
      <w:pPr>
        <w:widowControl w:val="0"/>
        <w:numPr>
          <w:ilvl w:val="0"/>
          <w:numId w:val="23"/>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muss gegebenenfalls sachkundigen Rat einholen.</w:t>
      </w:r>
    </w:p>
    <w:p w:rsidR="003F5DEF" w:rsidRPr="004A1A18" w:rsidRDefault="003F5DEF" w:rsidP="003F5DEF">
      <w:pPr>
        <w:widowControl w:val="0"/>
        <w:numPr>
          <w:ilvl w:val="0"/>
          <w:numId w:val="23"/>
        </w:numPr>
        <w:overflowPunct/>
        <w:autoSpaceDE/>
        <w:autoSpaceDN/>
        <w:adjustRightInd/>
        <w:spacing w:line="240" w:lineRule="atLeast"/>
        <w:jc w:val="both"/>
        <w:textAlignment w:val="auto"/>
        <w:rPr>
          <w:rFonts w:cs="Arial"/>
          <w:snapToGrid w:val="0"/>
          <w:sz w:val="24"/>
          <w:szCs w:val="24"/>
        </w:rPr>
      </w:pPr>
      <w:r w:rsidRPr="004A1A18">
        <w:rPr>
          <w:rFonts w:cs="Arial"/>
          <w:snapToGrid w:val="0"/>
          <w:sz w:val="24"/>
          <w:szCs w:val="24"/>
        </w:rPr>
        <w:t>der Vorsitzende muss zeitlich in der Lage sein, sein Amt auszufüllen, ansonsten zurüc</w:t>
      </w:r>
      <w:r w:rsidRPr="004A1A18">
        <w:rPr>
          <w:rFonts w:cs="Arial"/>
          <w:snapToGrid w:val="0"/>
          <w:sz w:val="24"/>
          <w:szCs w:val="24"/>
        </w:rPr>
        <w:t>k</w:t>
      </w:r>
      <w:r w:rsidRPr="004A1A18">
        <w:rPr>
          <w:rFonts w:cs="Arial"/>
          <w:snapToGrid w:val="0"/>
          <w:sz w:val="24"/>
          <w:szCs w:val="24"/>
        </w:rPr>
        <w:t>treten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Grundsätzlich haftet der Vorstand bereits bei leichter Fahrlässigkeit. Eine Haftungsbeschrä</w:t>
      </w:r>
      <w:r w:rsidRPr="004A1A18">
        <w:rPr>
          <w:rFonts w:cs="Arial"/>
          <w:snapToGrid w:val="0"/>
          <w:sz w:val="24"/>
          <w:szCs w:val="24"/>
        </w:rPr>
        <w:t>n</w:t>
      </w:r>
      <w:r w:rsidRPr="004A1A18">
        <w:rPr>
          <w:rFonts w:cs="Arial"/>
          <w:snapToGrid w:val="0"/>
          <w:sz w:val="24"/>
          <w:szCs w:val="24"/>
        </w:rPr>
        <w:t xml:space="preserve">kung kann aber in einer Satzung vereinbart werden, allerdings ist ein </w:t>
      </w:r>
      <w:r w:rsidR="003A2655" w:rsidRPr="004A1A18">
        <w:rPr>
          <w:rFonts w:cs="Arial"/>
          <w:snapToGrid w:val="0"/>
          <w:sz w:val="24"/>
          <w:szCs w:val="24"/>
        </w:rPr>
        <w:t>Ausschluss</w:t>
      </w:r>
      <w:r w:rsidRPr="004A1A18">
        <w:rPr>
          <w:rFonts w:cs="Arial"/>
          <w:snapToGrid w:val="0"/>
          <w:sz w:val="24"/>
          <w:szCs w:val="24"/>
        </w:rPr>
        <w:t xml:space="preserve"> der Haftung für Vorsatz und grobe Fahrlässigkeit nicht möglich.</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Im Bereich der Geschäfts- und Vereinsführung spielt für den Vorsitzenden und die we</w:t>
      </w:r>
      <w:r w:rsidRPr="004A1A18">
        <w:rPr>
          <w:rFonts w:cs="Arial"/>
          <w:snapToGrid w:val="0"/>
          <w:sz w:val="24"/>
          <w:szCs w:val="24"/>
        </w:rPr>
        <w:t>i</w:t>
      </w:r>
      <w:r w:rsidRPr="004A1A18">
        <w:rPr>
          <w:rFonts w:cs="Arial"/>
          <w:snapToGrid w:val="0"/>
          <w:sz w:val="24"/>
          <w:szCs w:val="24"/>
        </w:rPr>
        <w:t>tere Vorstan</w:t>
      </w:r>
      <w:r w:rsidRPr="004A1A18">
        <w:rPr>
          <w:rFonts w:cs="Arial"/>
          <w:snapToGrid w:val="0"/>
          <w:sz w:val="24"/>
          <w:szCs w:val="24"/>
        </w:rPr>
        <w:t>d</w:t>
      </w:r>
      <w:r w:rsidRPr="004A1A18">
        <w:rPr>
          <w:rFonts w:cs="Arial"/>
          <w:snapToGrid w:val="0"/>
          <w:sz w:val="24"/>
          <w:szCs w:val="24"/>
        </w:rPr>
        <w:t>schaft die sog. Entlastung eine maßgebliche Rolle.</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Diese Entlastung bringt etwa bestehende Ersatzansprüche des Vereins zum Erlöschen. Indem Entlastung erteilt wird, erklärt der Verein, dass er mit der Art und Weise der Geschäftsfü</w:t>
      </w:r>
      <w:r w:rsidRPr="004A1A18">
        <w:rPr>
          <w:rFonts w:cs="Arial"/>
          <w:snapToGrid w:val="0"/>
          <w:sz w:val="24"/>
          <w:szCs w:val="24"/>
        </w:rPr>
        <w:t>h</w:t>
      </w:r>
      <w:r w:rsidRPr="004A1A18">
        <w:rPr>
          <w:rFonts w:cs="Arial"/>
          <w:snapToGrid w:val="0"/>
          <w:sz w:val="24"/>
          <w:szCs w:val="24"/>
        </w:rPr>
        <w:t>rung während des zurückliegenden Zeitraums ausdrücklich ei</w:t>
      </w:r>
      <w:r w:rsidRPr="004A1A18">
        <w:rPr>
          <w:rFonts w:cs="Arial"/>
          <w:snapToGrid w:val="0"/>
          <w:sz w:val="24"/>
          <w:szCs w:val="24"/>
        </w:rPr>
        <w:t>n</w:t>
      </w:r>
      <w:r w:rsidRPr="004A1A18">
        <w:rPr>
          <w:rFonts w:cs="Arial"/>
          <w:snapToGrid w:val="0"/>
          <w:sz w:val="24"/>
          <w:szCs w:val="24"/>
        </w:rPr>
        <w:t>verstanden ist. Gleichzeitig wird darauf verzichtet, den Vorstand nachträglich wegen in diesen Zeitraum fallender Vo</w:t>
      </w:r>
      <w:r w:rsidRPr="004A1A18">
        <w:rPr>
          <w:rFonts w:cs="Arial"/>
          <w:snapToGrid w:val="0"/>
          <w:sz w:val="24"/>
          <w:szCs w:val="24"/>
        </w:rPr>
        <w:t>r</w:t>
      </w:r>
      <w:r w:rsidRPr="004A1A18">
        <w:rPr>
          <w:rFonts w:cs="Arial"/>
          <w:snapToGrid w:val="0"/>
          <w:sz w:val="24"/>
          <w:szCs w:val="24"/>
        </w:rPr>
        <w:t xml:space="preserve">gänge zur Rechenschaft zu ziehen.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Die Entlastung wirkt rechtlich als Verzicht und sollte deshalb in der Praxis nicht unte</w:t>
      </w:r>
      <w:r w:rsidRPr="004A1A18">
        <w:rPr>
          <w:rFonts w:cs="Arial"/>
          <w:snapToGrid w:val="0"/>
          <w:sz w:val="24"/>
          <w:szCs w:val="24"/>
        </w:rPr>
        <w:t>r</w:t>
      </w:r>
      <w:r w:rsidRPr="004A1A18">
        <w:rPr>
          <w:rFonts w:cs="Arial"/>
          <w:snapToGrid w:val="0"/>
          <w:sz w:val="24"/>
          <w:szCs w:val="24"/>
        </w:rPr>
        <w:t>schätzt werden. Jeder Vorsitzende sollte nicht nur eine Entlastung des Kassiers, wie oftmals üblich, sondern eine Entlastung des gesamten Vorstands für die Amtsführung seit der letzten Mitgli</w:t>
      </w:r>
      <w:r w:rsidRPr="004A1A18">
        <w:rPr>
          <w:rFonts w:cs="Arial"/>
          <w:snapToGrid w:val="0"/>
          <w:sz w:val="24"/>
          <w:szCs w:val="24"/>
        </w:rPr>
        <w:t>e</w:t>
      </w:r>
      <w:r w:rsidRPr="004A1A18">
        <w:rPr>
          <w:rFonts w:cs="Arial"/>
          <w:snapToGrid w:val="0"/>
          <w:sz w:val="24"/>
          <w:szCs w:val="24"/>
        </w:rPr>
        <w:t>derversammlung herbe</w:t>
      </w:r>
      <w:r w:rsidRPr="004A1A18">
        <w:rPr>
          <w:rFonts w:cs="Arial"/>
          <w:snapToGrid w:val="0"/>
          <w:sz w:val="24"/>
          <w:szCs w:val="24"/>
        </w:rPr>
        <w:t>i</w:t>
      </w:r>
      <w:r w:rsidRPr="004A1A18">
        <w:rPr>
          <w:rFonts w:cs="Arial"/>
          <w:snapToGrid w:val="0"/>
          <w:sz w:val="24"/>
          <w:szCs w:val="24"/>
        </w:rPr>
        <w:t>führen und diese protokollieren lassen.</w:t>
      </w:r>
    </w:p>
    <w:p w:rsidR="003F5DEF" w:rsidRPr="004A1A18" w:rsidRDefault="003F5DEF" w:rsidP="003A2655">
      <w:pPr>
        <w:pStyle w:val="Textkrper2"/>
        <w:spacing w:after="0" w:line="240" w:lineRule="auto"/>
        <w:rPr>
          <w:rFonts w:cs="Arial"/>
          <w:sz w:val="24"/>
          <w:szCs w:val="24"/>
        </w:rPr>
      </w:pPr>
    </w:p>
    <w:p w:rsidR="003F5DEF" w:rsidRPr="004A1A18" w:rsidRDefault="003F5DEF" w:rsidP="003A2655">
      <w:pPr>
        <w:pStyle w:val="Textkrper2"/>
        <w:spacing w:after="0" w:line="240" w:lineRule="auto"/>
        <w:rPr>
          <w:rFonts w:cs="Arial"/>
          <w:sz w:val="24"/>
          <w:szCs w:val="24"/>
        </w:rPr>
      </w:pPr>
      <w:r w:rsidRPr="004A1A18">
        <w:rPr>
          <w:rFonts w:cs="Arial"/>
          <w:sz w:val="24"/>
          <w:szCs w:val="24"/>
        </w:rPr>
        <w:t>Eine weitergehende Absicherung durch eine private Haftpflich</w:t>
      </w:r>
      <w:r w:rsidR="003A2655">
        <w:rPr>
          <w:rFonts w:cs="Arial"/>
          <w:sz w:val="24"/>
          <w:szCs w:val="24"/>
        </w:rPr>
        <w:t>t</w:t>
      </w:r>
      <w:r w:rsidRPr="004A1A18">
        <w:rPr>
          <w:rFonts w:cs="Arial"/>
          <w:sz w:val="24"/>
          <w:szCs w:val="24"/>
        </w:rPr>
        <w:t>versicherung oder eine Ve</w:t>
      </w:r>
      <w:r w:rsidRPr="004A1A18">
        <w:rPr>
          <w:rFonts w:cs="Arial"/>
          <w:sz w:val="24"/>
          <w:szCs w:val="24"/>
        </w:rPr>
        <w:t>r</w:t>
      </w:r>
      <w:r w:rsidRPr="004A1A18">
        <w:rPr>
          <w:rFonts w:cs="Arial"/>
          <w:sz w:val="24"/>
          <w:szCs w:val="24"/>
        </w:rPr>
        <w:t>einshaftpflichtversicherung ist nicht möglich. Es gibt nur die Möglichkeit einer Vermögen</w:t>
      </w:r>
      <w:r w:rsidRPr="004A1A18">
        <w:rPr>
          <w:rFonts w:cs="Arial"/>
          <w:sz w:val="24"/>
          <w:szCs w:val="24"/>
        </w:rPr>
        <w:t>s</w:t>
      </w:r>
      <w:r w:rsidRPr="004A1A18">
        <w:rPr>
          <w:rFonts w:cs="Arial"/>
          <w:sz w:val="24"/>
          <w:szCs w:val="24"/>
        </w:rPr>
        <w:t>schadenversich</w:t>
      </w:r>
      <w:r w:rsidRPr="004A1A18">
        <w:rPr>
          <w:rFonts w:cs="Arial"/>
          <w:sz w:val="24"/>
          <w:szCs w:val="24"/>
        </w:rPr>
        <w:t>e</w:t>
      </w:r>
      <w:r w:rsidRPr="004A1A18">
        <w:rPr>
          <w:rFonts w:cs="Arial"/>
          <w:sz w:val="24"/>
          <w:szCs w:val="24"/>
        </w:rPr>
        <w:t>rung, ähnlich einer Berufshaftpflicht, allerdings mit sehr hohen Beiträgen.</w:t>
      </w:r>
    </w:p>
    <w:p w:rsidR="003F5DEF" w:rsidRPr="004A1A18" w:rsidRDefault="003F5DEF" w:rsidP="003A2655">
      <w:pPr>
        <w:widowControl w:val="0"/>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b/>
          <w:snapToGrid w:val="0"/>
          <w:sz w:val="24"/>
          <w:szCs w:val="24"/>
        </w:rPr>
      </w:pPr>
      <w:r w:rsidRPr="004A1A18">
        <w:rPr>
          <w:rFonts w:cs="Arial"/>
          <w:b/>
          <w:snapToGrid w:val="0"/>
          <w:sz w:val="24"/>
          <w:szCs w:val="24"/>
        </w:rPr>
        <w:lastRenderedPageBreak/>
        <w:t>II. Die Haftung des Vereins</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Neben einer Haftung des Funktionsträgers kann auch eine Haftung des Vereins für se</w:t>
      </w:r>
      <w:r w:rsidRPr="004A1A18">
        <w:rPr>
          <w:rFonts w:cs="Arial"/>
          <w:snapToGrid w:val="0"/>
          <w:sz w:val="24"/>
          <w:szCs w:val="24"/>
        </w:rPr>
        <w:t>i</w:t>
      </w:r>
      <w:r w:rsidRPr="004A1A18">
        <w:rPr>
          <w:rFonts w:cs="Arial"/>
          <w:snapToGrid w:val="0"/>
          <w:sz w:val="24"/>
          <w:szCs w:val="24"/>
        </w:rPr>
        <w:t>ne Funktionstr</w:t>
      </w:r>
      <w:r w:rsidRPr="004A1A18">
        <w:rPr>
          <w:rFonts w:cs="Arial"/>
          <w:snapToGrid w:val="0"/>
          <w:sz w:val="24"/>
          <w:szCs w:val="24"/>
        </w:rPr>
        <w:t>ä</w:t>
      </w:r>
      <w:r w:rsidRPr="004A1A18">
        <w:rPr>
          <w:rFonts w:cs="Arial"/>
          <w:snapToGrid w:val="0"/>
          <w:sz w:val="24"/>
          <w:szCs w:val="24"/>
        </w:rPr>
        <w:t>ger gegeben sein.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1. Aus Vertrag</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Zunächst einmal wird natürlich jeder Verein, ob eingetragen oder nicht, aus einem Ve</w:t>
      </w:r>
      <w:r w:rsidRPr="004A1A18">
        <w:rPr>
          <w:rFonts w:cs="Arial"/>
          <w:snapToGrid w:val="0"/>
          <w:sz w:val="24"/>
          <w:szCs w:val="24"/>
        </w:rPr>
        <w:t>r</w:t>
      </w:r>
      <w:r w:rsidRPr="004A1A18">
        <w:rPr>
          <w:rFonts w:cs="Arial"/>
          <w:snapToGrid w:val="0"/>
          <w:sz w:val="24"/>
          <w:szCs w:val="24"/>
        </w:rPr>
        <w:t>trag direkt berechtigt und verpflichtet. Interne Beschränkungen einer Geschäftsfü</w:t>
      </w:r>
      <w:r w:rsidRPr="004A1A18">
        <w:rPr>
          <w:rFonts w:cs="Arial"/>
          <w:snapToGrid w:val="0"/>
          <w:sz w:val="24"/>
          <w:szCs w:val="24"/>
        </w:rPr>
        <w:t>h</w:t>
      </w:r>
      <w:r w:rsidRPr="004A1A18">
        <w:rPr>
          <w:rFonts w:cs="Arial"/>
          <w:snapToGrid w:val="0"/>
          <w:sz w:val="24"/>
          <w:szCs w:val="24"/>
        </w:rPr>
        <w:t>rungsbefugnis sind Dritten g</w:t>
      </w:r>
      <w:r w:rsidRPr="004A1A18">
        <w:rPr>
          <w:rFonts w:cs="Arial"/>
          <w:snapToGrid w:val="0"/>
          <w:sz w:val="24"/>
          <w:szCs w:val="24"/>
        </w:rPr>
        <w:t>e</w:t>
      </w:r>
      <w:r w:rsidRPr="004A1A18">
        <w:rPr>
          <w:rFonts w:cs="Arial"/>
          <w:snapToGrid w:val="0"/>
          <w:sz w:val="24"/>
          <w:szCs w:val="24"/>
        </w:rPr>
        <w:t>genüber wirkungslos, wenn diese die Beschränkung nicht kennen.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u w:val="single"/>
        </w:rPr>
      </w:pPr>
      <w:r w:rsidRPr="004A1A18">
        <w:rPr>
          <w:rFonts w:cs="Arial"/>
          <w:snapToGrid w:val="0"/>
          <w:sz w:val="24"/>
          <w:szCs w:val="24"/>
          <w:u w:val="single"/>
        </w:rPr>
        <w:t>2. Aus unerlaubter Handlung</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Daneben haftet der Verein auch für unerlaubte Handlungen (Verkehrssicherungspflicht, Au</w:t>
      </w:r>
      <w:r w:rsidRPr="004A1A18">
        <w:rPr>
          <w:rFonts w:cs="Arial"/>
          <w:snapToGrid w:val="0"/>
          <w:sz w:val="24"/>
          <w:szCs w:val="24"/>
        </w:rPr>
        <w:t>f</w:t>
      </w:r>
      <w:r w:rsidRPr="004A1A18">
        <w:rPr>
          <w:rFonts w:cs="Arial"/>
          <w:snapToGrid w:val="0"/>
          <w:sz w:val="24"/>
          <w:szCs w:val="24"/>
        </w:rPr>
        <w:t>sichtspflicht) über § 31 BGB. Der Geschädigte kann also auch auf das Ve</w:t>
      </w:r>
      <w:r w:rsidRPr="004A1A18">
        <w:rPr>
          <w:rFonts w:cs="Arial"/>
          <w:snapToGrid w:val="0"/>
          <w:sz w:val="24"/>
          <w:szCs w:val="24"/>
        </w:rPr>
        <w:t>r</w:t>
      </w:r>
      <w:r w:rsidRPr="004A1A18">
        <w:rPr>
          <w:rFonts w:cs="Arial"/>
          <w:snapToGrid w:val="0"/>
          <w:sz w:val="24"/>
          <w:szCs w:val="24"/>
        </w:rPr>
        <w:t>einsvermögen zugreifen. Funktionsträger und Verein haften als Gesamtschul</w:t>
      </w:r>
      <w:r w:rsidRPr="004A1A18">
        <w:rPr>
          <w:rFonts w:cs="Arial"/>
          <w:snapToGrid w:val="0"/>
          <w:sz w:val="24"/>
          <w:szCs w:val="24"/>
        </w:rPr>
        <w:t>d</w:t>
      </w:r>
      <w:r w:rsidRPr="004A1A18">
        <w:rPr>
          <w:rFonts w:cs="Arial"/>
          <w:snapToGrid w:val="0"/>
          <w:sz w:val="24"/>
          <w:szCs w:val="24"/>
        </w:rPr>
        <w:t>ner. Nach § 31 BGB gilt diese Haftung zunächst nur für das Handeln der vertretungsberechtigten Organe. Die Rechtspr</w:t>
      </w:r>
      <w:r w:rsidRPr="004A1A18">
        <w:rPr>
          <w:rFonts w:cs="Arial"/>
          <w:snapToGrid w:val="0"/>
          <w:sz w:val="24"/>
          <w:szCs w:val="24"/>
        </w:rPr>
        <w:t>e</w:t>
      </w:r>
      <w:r w:rsidRPr="004A1A18">
        <w:rPr>
          <w:rFonts w:cs="Arial"/>
          <w:snapToGrid w:val="0"/>
          <w:sz w:val="24"/>
          <w:szCs w:val="24"/>
        </w:rPr>
        <w:t>chung hat dies aber über den Wortlaut hinaus erweitert auf alle Funktionsträger, die zwar nicht zur Vertretung des Vereins b</w:t>
      </w:r>
      <w:r w:rsidRPr="004A1A18">
        <w:rPr>
          <w:rFonts w:cs="Arial"/>
          <w:snapToGrid w:val="0"/>
          <w:sz w:val="24"/>
          <w:szCs w:val="24"/>
        </w:rPr>
        <w:t>e</w:t>
      </w:r>
      <w:r w:rsidRPr="004A1A18">
        <w:rPr>
          <w:rFonts w:cs="Arial"/>
          <w:snapToGrid w:val="0"/>
          <w:sz w:val="24"/>
          <w:szCs w:val="24"/>
        </w:rPr>
        <w:t>rechtigt sind, die aber kraft ihrer Stellung im Verein ihre Tätigkeit eigenverantwortlich ausüben (z.B. Jugen</w:t>
      </w:r>
      <w:r w:rsidRPr="004A1A18">
        <w:rPr>
          <w:rFonts w:cs="Arial"/>
          <w:snapToGrid w:val="0"/>
          <w:sz w:val="24"/>
          <w:szCs w:val="24"/>
        </w:rPr>
        <w:t>d</w:t>
      </w:r>
      <w:r w:rsidRPr="004A1A18">
        <w:rPr>
          <w:rFonts w:cs="Arial"/>
          <w:snapToGrid w:val="0"/>
          <w:sz w:val="24"/>
          <w:szCs w:val="24"/>
        </w:rPr>
        <w:t>leiter, Kassier).</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Eine Haftung kann somit also auch gegeben sein, wenn Mitglieder im Auftrag für den Verein tätig werden.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b/>
          <w:snapToGrid w:val="0"/>
          <w:sz w:val="24"/>
          <w:szCs w:val="24"/>
        </w:rPr>
      </w:pPr>
      <w:r w:rsidRPr="004A1A18">
        <w:rPr>
          <w:rFonts w:cs="Arial"/>
          <w:b/>
          <w:snapToGrid w:val="0"/>
          <w:sz w:val="24"/>
          <w:szCs w:val="24"/>
        </w:rPr>
        <w:t>III. Haftung der Mitglieder</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Schließlich stellt sich noch die Frage, ob und wie die Mitglieder selbst haften.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Hier gab es früher die Unterscheidung zwischen eingetragenem und nicht eingetragenem Ve</w:t>
      </w:r>
      <w:r w:rsidRPr="004A1A18">
        <w:rPr>
          <w:rFonts w:cs="Arial"/>
          <w:snapToGrid w:val="0"/>
          <w:sz w:val="24"/>
          <w:szCs w:val="24"/>
        </w:rPr>
        <w:t>r</w:t>
      </w:r>
      <w:r w:rsidRPr="004A1A18">
        <w:rPr>
          <w:rFonts w:cs="Arial"/>
          <w:snapToGrid w:val="0"/>
          <w:sz w:val="24"/>
          <w:szCs w:val="24"/>
        </w:rPr>
        <w:t>ein.</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Beim eingetragenen Verein haften die Mitglieder nie für Schulden oder Verpflichtu</w:t>
      </w:r>
      <w:r w:rsidRPr="004A1A18">
        <w:rPr>
          <w:rFonts w:cs="Arial"/>
          <w:snapToGrid w:val="0"/>
          <w:sz w:val="24"/>
          <w:szCs w:val="24"/>
        </w:rPr>
        <w:t>n</w:t>
      </w:r>
      <w:r w:rsidRPr="004A1A18">
        <w:rPr>
          <w:rFonts w:cs="Arial"/>
          <w:snapToGrid w:val="0"/>
          <w:sz w:val="24"/>
          <w:szCs w:val="24"/>
        </w:rPr>
        <w:t xml:space="preserve">gen des Vereins, da dieser ja eine eigene Rechtspersönlichkeit ist.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Auch beim nicht eingetragenen Verein ist mittlerweile in der Rechtsprechung ane</w:t>
      </w:r>
      <w:r w:rsidRPr="004A1A18">
        <w:rPr>
          <w:rFonts w:cs="Arial"/>
          <w:snapToGrid w:val="0"/>
          <w:sz w:val="24"/>
          <w:szCs w:val="24"/>
        </w:rPr>
        <w:t>r</w:t>
      </w:r>
      <w:r w:rsidRPr="004A1A18">
        <w:rPr>
          <w:rFonts w:cs="Arial"/>
          <w:snapToGrid w:val="0"/>
          <w:sz w:val="24"/>
          <w:szCs w:val="24"/>
        </w:rPr>
        <w:t>kannt, dass auch hier eine Haftung der Mitglieder nicht besteht. Dies ist wichtig, weil es dem Gesetze</w:t>
      </w:r>
      <w:r w:rsidRPr="004A1A18">
        <w:rPr>
          <w:rFonts w:cs="Arial"/>
          <w:snapToGrid w:val="0"/>
          <w:sz w:val="24"/>
          <w:szCs w:val="24"/>
        </w:rPr>
        <w:t>s</w:t>
      </w:r>
      <w:r w:rsidRPr="004A1A18">
        <w:rPr>
          <w:rFonts w:cs="Arial"/>
          <w:snapToGrid w:val="0"/>
          <w:sz w:val="24"/>
          <w:szCs w:val="24"/>
        </w:rPr>
        <w:t>wortlaut wide</w:t>
      </w:r>
      <w:r w:rsidRPr="004A1A18">
        <w:rPr>
          <w:rFonts w:cs="Arial"/>
          <w:snapToGrid w:val="0"/>
          <w:sz w:val="24"/>
          <w:szCs w:val="24"/>
        </w:rPr>
        <w:t>r</w:t>
      </w:r>
      <w:r w:rsidRPr="004A1A18">
        <w:rPr>
          <w:rFonts w:cs="Arial"/>
          <w:snapToGrid w:val="0"/>
          <w:sz w:val="24"/>
          <w:szCs w:val="24"/>
        </w:rPr>
        <w:t xml:space="preserve">spricht. </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napToGrid w:val="0"/>
          <w:sz w:val="24"/>
          <w:szCs w:val="24"/>
        </w:rPr>
      </w:pPr>
      <w:r w:rsidRPr="004A1A18">
        <w:rPr>
          <w:rFonts w:cs="Arial"/>
          <w:snapToGrid w:val="0"/>
          <w:sz w:val="24"/>
          <w:szCs w:val="24"/>
        </w:rPr>
        <w:t>Was das Verhältnis der Mitglieder untereinander anbelangt, ergeben sich im Verein</w:t>
      </w:r>
      <w:r w:rsidRPr="004A1A18">
        <w:rPr>
          <w:rFonts w:cs="Arial"/>
          <w:snapToGrid w:val="0"/>
          <w:sz w:val="24"/>
          <w:szCs w:val="24"/>
        </w:rPr>
        <w:t>s</w:t>
      </w:r>
      <w:r w:rsidRPr="004A1A18">
        <w:rPr>
          <w:rFonts w:cs="Arial"/>
          <w:snapToGrid w:val="0"/>
          <w:sz w:val="24"/>
          <w:szCs w:val="24"/>
        </w:rPr>
        <w:t>recht keine Besonderheiten. Die Mitglieder haften hier nach den allgemeinen Besti</w:t>
      </w:r>
      <w:r w:rsidRPr="004A1A18">
        <w:rPr>
          <w:rFonts w:cs="Arial"/>
          <w:snapToGrid w:val="0"/>
          <w:sz w:val="24"/>
          <w:szCs w:val="24"/>
        </w:rPr>
        <w:t>m</w:t>
      </w:r>
      <w:r w:rsidRPr="004A1A18">
        <w:rPr>
          <w:rFonts w:cs="Arial"/>
          <w:snapToGrid w:val="0"/>
          <w:sz w:val="24"/>
          <w:szCs w:val="24"/>
        </w:rPr>
        <w:t>mungen des BGB, also insbesondere aus der sog. unerlaubten Handlung nach § 823 BGB.</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pStyle w:val="berschrift3"/>
        <w:rPr>
          <w:rFonts w:cs="Arial"/>
          <w:color w:val="auto"/>
          <w:sz w:val="24"/>
          <w:szCs w:val="24"/>
        </w:rPr>
      </w:pPr>
      <w:r w:rsidRPr="004A1A18">
        <w:rPr>
          <w:rFonts w:cs="Arial"/>
          <w:color w:val="auto"/>
          <w:sz w:val="24"/>
          <w:szCs w:val="24"/>
        </w:rPr>
        <w:lastRenderedPageBreak/>
        <w:t>§ 823 BGB</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pStyle w:val="Textkrper3"/>
        <w:rPr>
          <w:rFonts w:cs="Arial"/>
          <w:sz w:val="24"/>
          <w:szCs w:val="24"/>
        </w:rPr>
      </w:pPr>
      <w:r w:rsidRPr="004A1A18">
        <w:rPr>
          <w:rFonts w:cs="Arial"/>
          <w:sz w:val="24"/>
          <w:szCs w:val="24"/>
        </w:rPr>
        <w:t>Wer vorsätzlich (absichtlich) oder fahrlässig (versehentlich) das Leben, den Körper (äußerliche Wunde, Knochenbruch), die Gesundheit (Organe, Wohlbefinden, Kran</w:t>
      </w:r>
      <w:r w:rsidRPr="004A1A18">
        <w:rPr>
          <w:rFonts w:cs="Arial"/>
          <w:sz w:val="24"/>
          <w:szCs w:val="24"/>
        </w:rPr>
        <w:t>k</w:t>
      </w:r>
      <w:r w:rsidRPr="004A1A18">
        <w:rPr>
          <w:rFonts w:cs="Arial"/>
          <w:sz w:val="24"/>
          <w:szCs w:val="24"/>
        </w:rPr>
        <w:t xml:space="preserve">heit), die Freiheit (v.a. Fortbewegung), das Eigentum (alle </w:t>
      </w:r>
      <w:proofErr w:type="spellStart"/>
      <w:r w:rsidRPr="004A1A18">
        <w:rPr>
          <w:rFonts w:cs="Arial"/>
          <w:sz w:val="24"/>
          <w:szCs w:val="24"/>
        </w:rPr>
        <w:t>vermög</w:t>
      </w:r>
      <w:bookmarkStart w:id="0" w:name="_GoBack"/>
      <w:bookmarkEnd w:id="0"/>
      <w:r w:rsidRPr="004A1A18">
        <w:rPr>
          <w:rFonts w:cs="Arial"/>
          <w:sz w:val="24"/>
          <w:szCs w:val="24"/>
        </w:rPr>
        <w:t>enswerten</w:t>
      </w:r>
      <w:proofErr w:type="spellEnd"/>
      <w:r w:rsidRPr="004A1A18">
        <w:rPr>
          <w:rFonts w:cs="Arial"/>
          <w:sz w:val="24"/>
          <w:szCs w:val="24"/>
        </w:rPr>
        <w:t xml:space="preserve"> Rechte) oder ein sonstiges Recht eines anderen verletzt, ist dem anderen zum Ersatze des daraus entstehenden Schadens verpflichtet.</w:t>
      </w:r>
    </w:p>
    <w:p w:rsidR="003F5DEF" w:rsidRPr="004A1A18" w:rsidRDefault="003F5DEF" w:rsidP="003F5DEF">
      <w:pPr>
        <w:widowControl w:val="0"/>
        <w:spacing w:line="240" w:lineRule="atLeast"/>
        <w:jc w:val="both"/>
        <w:rPr>
          <w:rFonts w:cs="Arial"/>
          <w:snapToGrid w:val="0"/>
          <w:sz w:val="24"/>
          <w:szCs w:val="24"/>
        </w:rPr>
      </w:pPr>
    </w:p>
    <w:p w:rsidR="003F5DEF" w:rsidRPr="004A1A18" w:rsidRDefault="003F5DEF" w:rsidP="003F5DEF">
      <w:pPr>
        <w:widowControl w:val="0"/>
        <w:spacing w:line="240" w:lineRule="atLeast"/>
        <w:jc w:val="both"/>
        <w:rPr>
          <w:rFonts w:cs="Arial"/>
          <w:sz w:val="24"/>
          <w:szCs w:val="24"/>
        </w:rPr>
      </w:pPr>
      <w:r w:rsidRPr="004A1A18">
        <w:rPr>
          <w:rFonts w:cs="Arial"/>
          <w:snapToGrid w:val="0"/>
          <w:sz w:val="24"/>
          <w:szCs w:val="24"/>
        </w:rPr>
        <w:t>Es gibt allerdings in gewissem Umfang Haftungserleichterungen. So ist z.B. bei Wet</w:t>
      </w:r>
      <w:r w:rsidRPr="004A1A18">
        <w:rPr>
          <w:rFonts w:cs="Arial"/>
          <w:snapToGrid w:val="0"/>
          <w:sz w:val="24"/>
          <w:szCs w:val="24"/>
        </w:rPr>
        <w:t>t</w:t>
      </w:r>
      <w:r w:rsidRPr="004A1A18">
        <w:rPr>
          <w:rFonts w:cs="Arial"/>
          <w:snapToGrid w:val="0"/>
          <w:sz w:val="24"/>
          <w:szCs w:val="24"/>
        </w:rPr>
        <w:t>kämpfen oder sportlichen Betätigungen anerkannt, dass Schadenersatzansprüche nicht gegeben sind, wenn ein Schaden durch ein Verhalten verursacht wurde, das nach den Wettkampfregeln z</w:t>
      </w:r>
      <w:r w:rsidRPr="004A1A18">
        <w:rPr>
          <w:rFonts w:cs="Arial"/>
          <w:snapToGrid w:val="0"/>
          <w:sz w:val="24"/>
          <w:szCs w:val="24"/>
        </w:rPr>
        <w:t>u</w:t>
      </w:r>
      <w:r w:rsidRPr="004A1A18">
        <w:rPr>
          <w:rFonts w:cs="Arial"/>
          <w:snapToGrid w:val="0"/>
          <w:sz w:val="24"/>
          <w:szCs w:val="24"/>
        </w:rPr>
        <w:t>lässig ist. Stichwort hier: Verletzung infolge regelgerechten Verha</w:t>
      </w:r>
      <w:r w:rsidRPr="004A1A18">
        <w:rPr>
          <w:rFonts w:cs="Arial"/>
          <w:snapToGrid w:val="0"/>
          <w:sz w:val="24"/>
          <w:szCs w:val="24"/>
        </w:rPr>
        <w:t>l</w:t>
      </w:r>
      <w:r w:rsidRPr="004A1A18">
        <w:rPr>
          <w:rFonts w:cs="Arial"/>
          <w:snapToGrid w:val="0"/>
          <w:sz w:val="24"/>
          <w:szCs w:val="24"/>
        </w:rPr>
        <w:t xml:space="preserve">tens. </w:t>
      </w:r>
      <w:r w:rsidRPr="004A1A18">
        <w:rPr>
          <w:rFonts w:cs="Arial"/>
          <w:sz w:val="24"/>
          <w:szCs w:val="24"/>
        </w:rPr>
        <w:t>Ist die Verletzung Folge eines geringfügigen Regelverstoßes, so geht die Rechtsprechung d</w:t>
      </w:r>
      <w:r w:rsidRPr="004A1A18">
        <w:rPr>
          <w:rFonts w:cs="Arial"/>
          <w:sz w:val="24"/>
          <w:szCs w:val="24"/>
        </w:rPr>
        <w:t>a</w:t>
      </w:r>
      <w:r w:rsidRPr="004A1A18">
        <w:rPr>
          <w:rFonts w:cs="Arial"/>
          <w:sz w:val="24"/>
          <w:szCs w:val="24"/>
        </w:rPr>
        <w:t>von aus, dass der Schädiger von Ansprüchen freigestellt ist.</w:t>
      </w:r>
    </w:p>
    <w:p w:rsidR="009631C7" w:rsidRPr="009631C7" w:rsidRDefault="009631C7" w:rsidP="003F5DEF">
      <w:pPr>
        <w:rPr>
          <w:rFonts w:cs="Arial"/>
          <w:sz w:val="24"/>
        </w:rPr>
      </w:pPr>
    </w:p>
    <w:sectPr w:rsidR="009631C7" w:rsidRPr="009631C7"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0E32B9A"/>
    <w:multiLevelType w:val="hybridMultilevel"/>
    <w:tmpl w:val="F244B5E0"/>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3048C6"/>
    <w:multiLevelType w:val="singleLevel"/>
    <w:tmpl w:val="FCE0DA94"/>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234A16E9"/>
    <w:multiLevelType w:val="singleLevel"/>
    <w:tmpl w:val="FCE0DA9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11"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841202"/>
    <w:multiLevelType w:val="hybridMultilevel"/>
    <w:tmpl w:val="1EF04C8E"/>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0D196C"/>
    <w:multiLevelType w:val="hybridMultilevel"/>
    <w:tmpl w:val="EA4AC958"/>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1"/>
  </w:num>
  <w:num w:numId="3">
    <w:abstractNumId w:val="8"/>
  </w:num>
  <w:num w:numId="4">
    <w:abstractNumId w:val="13"/>
  </w:num>
  <w:num w:numId="5">
    <w:abstractNumId w:val="7"/>
  </w:num>
  <w:num w:numId="6">
    <w:abstractNumId w:val="21"/>
  </w:num>
  <w:num w:numId="7">
    <w:abstractNumId w:val="14"/>
  </w:num>
  <w:num w:numId="8">
    <w:abstractNumId w:val="16"/>
  </w:num>
  <w:num w:numId="9">
    <w:abstractNumId w:val="3"/>
  </w:num>
  <w:num w:numId="10">
    <w:abstractNumId w:val="12"/>
  </w:num>
  <w:num w:numId="11">
    <w:abstractNumId w:val="2"/>
  </w:num>
  <w:num w:numId="12">
    <w:abstractNumId w:val="19"/>
  </w:num>
  <w:num w:numId="13">
    <w:abstractNumId w:val="10"/>
  </w:num>
  <w:num w:numId="14">
    <w:abstractNumId w:val="18"/>
  </w:num>
  <w:num w:numId="15">
    <w:abstractNumId w:val="0"/>
    <w:lvlOverride w:ilvl="0">
      <w:lvl w:ilvl="0">
        <w:numFmt w:val="bullet"/>
        <w:lvlText w:val="-"/>
        <w:legacy w:legacy="1" w:legacySpace="120" w:legacyIndent="360"/>
        <w:lvlJc w:val="left"/>
        <w:pPr>
          <w:ind w:left="360" w:hanging="360"/>
        </w:pPr>
      </w:lvl>
    </w:lvlOverride>
  </w:num>
  <w:num w:numId="16">
    <w:abstractNumId w:val="20"/>
  </w:num>
  <w:num w:numId="17">
    <w:abstractNumId w:val="9"/>
  </w:num>
  <w:num w:numId="18">
    <w:abstractNumId w:val="6"/>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17"/>
  </w:num>
  <w:num w:numId="21">
    <w:abstractNumId w:val="0"/>
    <w:lvlOverride w:ilvl="0">
      <w:lvl w:ilvl="0">
        <w:start w:val="1"/>
        <w:numFmt w:val="bullet"/>
        <w:lvlText w:val=""/>
        <w:legacy w:legacy="1" w:legacySpace="0" w:legacyIndent="360"/>
        <w:lvlJc w:val="left"/>
        <w:rPr>
          <w:rFonts w:ascii="Wingdings" w:hAnsi="Wingdings" w:hint="default"/>
        </w:rPr>
      </w:lvl>
    </w:lvlOverride>
  </w:num>
  <w:num w:numId="22">
    <w:abstractNumId w:val="5"/>
  </w:num>
  <w:num w:numId="23">
    <w:abstractNumId w:val="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E6BDC"/>
    <w:rsid w:val="00127B47"/>
    <w:rsid w:val="001C76D5"/>
    <w:rsid w:val="00240872"/>
    <w:rsid w:val="003A2655"/>
    <w:rsid w:val="003F5DEF"/>
    <w:rsid w:val="004763B8"/>
    <w:rsid w:val="004A1A18"/>
    <w:rsid w:val="005D618A"/>
    <w:rsid w:val="006207DF"/>
    <w:rsid w:val="00632292"/>
    <w:rsid w:val="007D194C"/>
    <w:rsid w:val="00875C71"/>
    <w:rsid w:val="008A38EE"/>
    <w:rsid w:val="0093039A"/>
    <w:rsid w:val="0093449C"/>
    <w:rsid w:val="0095008E"/>
    <w:rsid w:val="00950227"/>
    <w:rsid w:val="009631C7"/>
    <w:rsid w:val="00A5436E"/>
    <w:rsid w:val="00AD6476"/>
    <w:rsid w:val="00B00016"/>
    <w:rsid w:val="00CA6F1B"/>
    <w:rsid w:val="00D9782B"/>
    <w:rsid w:val="00EF7799"/>
    <w:rsid w:val="00F738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CCA7698"/>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 w:type="paragraph" w:styleId="Textkrper2">
    <w:name w:val="Body Text 2"/>
    <w:basedOn w:val="Standard"/>
    <w:link w:val="Textkrper2Zchn"/>
    <w:uiPriority w:val="99"/>
    <w:unhideWhenUsed/>
    <w:rsid w:val="003F5DEF"/>
    <w:pPr>
      <w:spacing w:after="120" w:line="480" w:lineRule="auto"/>
    </w:pPr>
  </w:style>
  <w:style w:type="character" w:customStyle="1" w:styleId="Textkrper2Zchn">
    <w:name w:val="Textkörper 2 Zchn"/>
    <w:basedOn w:val="Absatz-Standardschriftart"/>
    <w:link w:val="Textkrper2"/>
    <w:uiPriority w:val="99"/>
    <w:rsid w:val="003F5DEF"/>
    <w:rPr>
      <w:rFonts w:ascii="Arial" w:hAnsi="Arial"/>
      <w:sz w:val="22"/>
    </w:rPr>
  </w:style>
  <w:style w:type="paragraph" w:styleId="Textkrper3">
    <w:name w:val="Body Text 3"/>
    <w:basedOn w:val="Standard"/>
    <w:link w:val="Textkrper3Zchn"/>
    <w:uiPriority w:val="99"/>
    <w:semiHidden/>
    <w:unhideWhenUsed/>
    <w:rsid w:val="003F5DEF"/>
    <w:pPr>
      <w:spacing w:after="120"/>
    </w:pPr>
    <w:rPr>
      <w:sz w:val="16"/>
      <w:szCs w:val="16"/>
    </w:rPr>
  </w:style>
  <w:style w:type="character" w:customStyle="1" w:styleId="Textkrper3Zchn">
    <w:name w:val="Textkörper 3 Zchn"/>
    <w:basedOn w:val="Absatz-Standardschriftart"/>
    <w:link w:val="Textkrper3"/>
    <w:uiPriority w:val="99"/>
    <w:semiHidden/>
    <w:rsid w:val="003F5DEF"/>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8</Pages>
  <Words>2193</Words>
  <Characters>14651</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2</cp:revision>
  <cp:lastPrinted>2012-06-14T06:35:00Z</cp:lastPrinted>
  <dcterms:created xsi:type="dcterms:W3CDTF">2019-01-29T14:11:00Z</dcterms:created>
  <dcterms:modified xsi:type="dcterms:W3CDTF">2019-01-29T14:11:00Z</dcterms:modified>
</cp:coreProperties>
</file>