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37" w:rsidRDefault="00D84D37" w:rsidP="000B1C93">
      <w:pPr>
        <w:ind w:right="-4"/>
        <w:jc w:val="center"/>
        <w:rPr>
          <w:rFonts w:ascii="Frutiger Next Pro Light" w:hAnsi="Frutiger Next Pro Light"/>
          <w:sz w:val="20"/>
          <w:szCs w:val="20"/>
        </w:rPr>
      </w:pPr>
    </w:p>
    <w:p w:rsidR="000B1C93" w:rsidRPr="000B1C93" w:rsidRDefault="000B1C93" w:rsidP="000B1C93">
      <w:pPr>
        <w:spacing w:line="360" w:lineRule="auto"/>
        <w:jc w:val="center"/>
        <w:rPr>
          <w:rFonts w:ascii="Arial" w:eastAsia="Calibri" w:hAnsi="Arial" w:cs="Arial"/>
          <w:b/>
        </w:rPr>
      </w:pPr>
      <w:r w:rsidRPr="000B1C93">
        <w:rPr>
          <w:rFonts w:ascii="Arial" w:eastAsia="Calibri" w:hAnsi="Arial" w:cs="Arial"/>
          <w:b/>
        </w:rPr>
        <w:t>25. Landesverbandsversammlung</w:t>
      </w:r>
    </w:p>
    <w:p w:rsidR="000B1C93" w:rsidRPr="000B1C93" w:rsidRDefault="000B1C93" w:rsidP="000B1C93">
      <w:pPr>
        <w:spacing w:line="360" w:lineRule="auto"/>
        <w:jc w:val="center"/>
        <w:rPr>
          <w:rFonts w:ascii="Arial" w:eastAsia="Calibri" w:hAnsi="Arial" w:cs="Arial"/>
          <w:b/>
        </w:rPr>
      </w:pPr>
      <w:r w:rsidRPr="000B1C93">
        <w:rPr>
          <w:rFonts w:ascii="Arial" w:eastAsia="Calibri" w:hAnsi="Arial" w:cs="Arial"/>
          <w:b/>
        </w:rPr>
        <w:t>des Landesfeuerwehrverbandes Bayern e.V.</w:t>
      </w:r>
    </w:p>
    <w:p w:rsidR="000B1C93" w:rsidRPr="000B1C93" w:rsidRDefault="000B1C93" w:rsidP="000B1C93">
      <w:pPr>
        <w:jc w:val="center"/>
        <w:rPr>
          <w:rFonts w:ascii="Arial" w:hAnsi="Arial" w:cs="Arial"/>
          <w:b/>
        </w:rPr>
      </w:pPr>
      <w:r w:rsidRPr="000B1C93">
        <w:rPr>
          <w:rFonts w:ascii="Arial" w:eastAsia="Calibri" w:hAnsi="Arial" w:cs="Arial"/>
          <w:b/>
        </w:rPr>
        <w:t>am 14.</w:t>
      </w:r>
      <w:r w:rsidR="00EA1C4C">
        <w:rPr>
          <w:rFonts w:ascii="Arial" w:eastAsia="Calibri" w:hAnsi="Arial" w:cs="Arial"/>
          <w:b/>
        </w:rPr>
        <w:t>/15.</w:t>
      </w:r>
      <w:r w:rsidRPr="000B1C93">
        <w:rPr>
          <w:rFonts w:ascii="Arial" w:eastAsia="Calibri" w:hAnsi="Arial" w:cs="Arial"/>
          <w:b/>
        </w:rPr>
        <w:t xml:space="preserve"> September 2018 in</w:t>
      </w:r>
      <w:r w:rsidRPr="000B1C93">
        <w:rPr>
          <w:rFonts w:ascii="Arial" w:hAnsi="Arial" w:cs="Arial"/>
          <w:b/>
        </w:rPr>
        <w:t xml:space="preserve"> Bindlach</w:t>
      </w:r>
    </w:p>
    <w:p w:rsidR="000B1C93" w:rsidRPr="000B1C93" w:rsidRDefault="000B1C93" w:rsidP="000B1C93">
      <w:pPr>
        <w:rPr>
          <w:rFonts w:ascii="Arial" w:hAnsi="Arial" w:cs="Arial"/>
          <w:b/>
        </w:rPr>
      </w:pPr>
    </w:p>
    <w:p w:rsidR="000B1C93" w:rsidRPr="000B1C93" w:rsidRDefault="000B1C93" w:rsidP="000B1C93">
      <w:pPr>
        <w:rPr>
          <w:rFonts w:ascii="Arial" w:hAnsi="Arial" w:cs="Arial"/>
          <w:b/>
        </w:rPr>
      </w:pPr>
    </w:p>
    <w:p w:rsidR="0047336D" w:rsidRPr="000B1C93" w:rsidRDefault="0047336D" w:rsidP="000B1C93">
      <w:pPr>
        <w:rPr>
          <w:rFonts w:ascii="Arial" w:hAnsi="Arial" w:cs="Arial"/>
          <w:b/>
          <w:color w:val="0070C0"/>
        </w:rPr>
      </w:pPr>
      <w:r w:rsidRPr="000B1C93">
        <w:rPr>
          <w:rFonts w:ascii="Arial" w:hAnsi="Arial" w:cs="Arial"/>
          <w:b/>
          <w:color w:val="0070C0"/>
        </w:rPr>
        <w:t>Es gilt das gesprochene Wort!</w:t>
      </w:r>
    </w:p>
    <w:p w:rsidR="000B1C93" w:rsidRPr="000B1C93" w:rsidRDefault="0047336D" w:rsidP="0047336D">
      <w:pPr>
        <w:rPr>
          <w:rFonts w:ascii="Arial" w:hAnsi="Arial" w:cs="Arial"/>
          <w:b/>
          <w:color w:val="0070C0"/>
        </w:rPr>
      </w:pPr>
      <w:r w:rsidRPr="000B1C93">
        <w:rPr>
          <w:rFonts w:ascii="Arial" w:hAnsi="Arial" w:cs="Arial"/>
          <w:b/>
          <w:color w:val="0070C0"/>
        </w:rPr>
        <w:t>Redemanuskript des Vorsitzenden des LFV Bayern zu</w:t>
      </w:r>
      <w:r w:rsidR="000B1C93" w:rsidRPr="000B1C93">
        <w:rPr>
          <w:rFonts w:ascii="Arial" w:hAnsi="Arial" w:cs="Arial"/>
          <w:b/>
          <w:color w:val="0070C0"/>
        </w:rPr>
        <w:t>:</w:t>
      </w:r>
    </w:p>
    <w:p w:rsidR="000B1C93" w:rsidRDefault="000B1C93" w:rsidP="0047336D">
      <w:pPr>
        <w:rPr>
          <w:rFonts w:ascii="Arial" w:hAnsi="Arial" w:cs="Arial"/>
        </w:rPr>
      </w:pPr>
    </w:p>
    <w:p w:rsidR="000B1C93" w:rsidRDefault="000B1C93" w:rsidP="0047336D">
      <w:pPr>
        <w:rPr>
          <w:rFonts w:ascii="Arial" w:hAnsi="Arial" w:cs="Arial"/>
        </w:rPr>
      </w:pPr>
    </w:p>
    <w:p w:rsidR="000B1C93" w:rsidRDefault="000B1C93" w:rsidP="000B1C93">
      <w:pPr>
        <w:pStyle w:val="StandardWeb"/>
        <w:spacing w:before="0" w:beforeAutospacing="0" w:after="0" w:afterAutospacing="0" w:line="360" w:lineRule="auto"/>
        <w:ind w:right="143"/>
        <w:jc w:val="both"/>
        <w:rPr>
          <w:rFonts w:ascii="Arial" w:hAnsi="Arial" w:cs="Arial"/>
        </w:rPr>
      </w:pPr>
    </w:p>
    <w:p w:rsidR="00EB6DB4" w:rsidRPr="00EA1C4C" w:rsidRDefault="004E204E" w:rsidP="00EB6DB4">
      <w:pPr>
        <w:spacing w:line="360" w:lineRule="auto"/>
        <w:ind w:right="394"/>
        <w:jc w:val="both"/>
        <w:rPr>
          <w:rFonts w:ascii="Arial" w:hAnsi="Arial" w:cs="Arial"/>
          <w:b/>
          <w:color w:val="FF0000"/>
        </w:rPr>
      </w:pPr>
      <w:r>
        <w:rPr>
          <w:rFonts w:ascii="Arial" w:hAnsi="Arial" w:cs="Arial"/>
          <w:b/>
          <w:color w:val="FF0000"/>
        </w:rPr>
        <w:t>Aktuelle Themen:</w:t>
      </w:r>
    </w:p>
    <w:p w:rsidR="004E204E" w:rsidRDefault="004E204E" w:rsidP="00EB6DB4">
      <w:pPr>
        <w:spacing w:line="360" w:lineRule="auto"/>
        <w:ind w:right="394"/>
        <w:jc w:val="both"/>
        <w:rPr>
          <w:rFonts w:ascii="Arial" w:hAnsi="Arial" w:cs="Arial"/>
        </w:rPr>
      </w:pPr>
    </w:p>
    <w:p w:rsidR="00EB6DB4" w:rsidRPr="00EB6DB4" w:rsidRDefault="00EB6DB4" w:rsidP="00EB6DB4">
      <w:pPr>
        <w:spacing w:line="360" w:lineRule="auto"/>
        <w:ind w:right="394"/>
        <w:jc w:val="both"/>
        <w:rPr>
          <w:rFonts w:ascii="Arial" w:hAnsi="Arial" w:cs="Arial"/>
        </w:rPr>
      </w:pPr>
    </w:p>
    <w:p w:rsidR="00EB6DB4" w:rsidRPr="00EB6DB4" w:rsidRDefault="00EB6DB4" w:rsidP="00EB6DB4">
      <w:pPr>
        <w:spacing w:line="360" w:lineRule="auto"/>
        <w:ind w:right="394"/>
        <w:jc w:val="both"/>
        <w:rPr>
          <w:rFonts w:ascii="Arial" w:hAnsi="Arial" w:cs="Arial"/>
        </w:rPr>
      </w:pPr>
      <w:r w:rsidRPr="00EB6DB4">
        <w:rPr>
          <w:rFonts w:ascii="Arial" w:hAnsi="Arial" w:cs="Arial"/>
          <w:b/>
          <w:bCs/>
        </w:rPr>
        <w:t>Einsatz- und Statusweiterleitung (überörtliche und leitstellenübergreifende Ala</w:t>
      </w:r>
      <w:r w:rsidRPr="00EB6DB4">
        <w:rPr>
          <w:rFonts w:ascii="Arial" w:hAnsi="Arial" w:cs="Arial"/>
          <w:b/>
          <w:bCs/>
        </w:rPr>
        <w:t>r</w:t>
      </w:r>
      <w:r w:rsidRPr="00EB6DB4">
        <w:rPr>
          <w:rFonts w:ascii="Arial" w:hAnsi="Arial" w:cs="Arial"/>
          <w:b/>
          <w:bCs/>
        </w:rPr>
        <w:t>mierung)</w:t>
      </w:r>
    </w:p>
    <w:p w:rsidR="00EB6DB4" w:rsidRDefault="00EB6DB4" w:rsidP="00EB6DB4">
      <w:pPr>
        <w:spacing w:line="360" w:lineRule="auto"/>
        <w:ind w:right="394"/>
        <w:jc w:val="both"/>
        <w:rPr>
          <w:rFonts w:ascii="Arial" w:hAnsi="Arial" w:cs="Arial"/>
        </w:rPr>
      </w:pPr>
      <w:r w:rsidRPr="00EB6DB4">
        <w:rPr>
          <w:rFonts w:ascii="Arial" w:hAnsi="Arial" w:cs="Arial"/>
        </w:rPr>
        <w:t xml:space="preserve">Während der Pilotierung des neuen Softwarereleases </w:t>
      </w:r>
      <w:r w:rsidR="00BA2C06">
        <w:rPr>
          <w:rFonts w:ascii="Arial" w:hAnsi="Arial" w:cs="Arial"/>
        </w:rPr>
        <w:t xml:space="preserve">von </w:t>
      </w:r>
      <w:r w:rsidRPr="00EB6DB4">
        <w:rPr>
          <w:rFonts w:ascii="Arial" w:hAnsi="Arial" w:cs="Arial"/>
        </w:rPr>
        <w:t xml:space="preserve">ELDIS </w:t>
      </w:r>
      <w:r w:rsidR="004E204E">
        <w:rPr>
          <w:rFonts w:ascii="Arial" w:hAnsi="Arial" w:cs="Arial"/>
        </w:rPr>
        <w:t>(Einsatzbearbeitung</w:t>
      </w:r>
      <w:r w:rsidR="004E204E">
        <w:rPr>
          <w:rFonts w:ascii="Arial" w:hAnsi="Arial" w:cs="Arial"/>
        </w:rPr>
        <w:t>s</w:t>
      </w:r>
      <w:r w:rsidR="004E204E">
        <w:rPr>
          <w:rFonts w:ascii="Arial" w:hAnsi="Arial" w:cs="Arial"/>
        </w:rPr>
        <w:t xml:space="preserve">software) </w:t>
      </w:r>
      <w:r w:rsidRPr="00EB6DB4">
        <w:rPr>
          <w:rFonts w:ascii="Arial" w:hAnsi="Arial" w:cs="Arial"/>
        </w:rPr>
        <w:t xml:space="preserve">wurde eine unzureichende Qualität der zum Rollout vorgesehenen Ziel-Software in den Bestandsfunktionen festgestellt; betriebsblockierende Fehler konnten erst im Wirksystem identifiziert werden. </w:t>
      </w:r>
    </w:p>
    <w:p w:rsidR="004E204E" w:rsidRPr="00EB6DB4" w:rsidRDefault="004E204E" w:rsidP="00EB6DB4">
      <w:pPr>
        <w:spacing w:line="360" w:lineRule="auto"/>
        <w:ind w:right="394"/>
        <w:jc w:val="both"/>
        <w:rPr>
          <w:rFonts w:ascii="Arial" w:hAnsi="Arial" w:cs="Arial"/>
        </w:rPr>
      </w:pPr>
    </w:p>
    <w:p w:rsidR="00EB6DB4" w:rsidRPr="00EB6DB4" w:rsidRDefault="00EB6DB4" w:rsidP="00EB6DB4">
      <w:pPr>
        <w:spacing w:line="360" w:lineRule="auto"/>
        <w:ind w:right="394"/>
        <w:jc w:val="both"/>
        <w:rPr>
          <w:rFonts w:ascii="Arial" w:hAnsi="Arial" w:cs="Arial"/>
        </w:rPr>
      </w:pPr>
      <w:r w:rsidRPr="00EB6DB4">
        <w:rPr>
          <w:rFonts w:ascii="Arial" w:hAnsi="Arial" w:cs="Arial"/>
        </w:rPr>
        <w:t>Eine klare Nachbesserungsaufforderung mit Fristsetzung an den Lieferanten ist erfolgt.</w:t>
      </w:r>
      <w:r w:rsidR="004E204E">
        <w:rPr>
          <w:rFonts w:ascii="Arial" w:hAnsi="Arial" w:cs="Arial"/>
        </w:rPr>
        <w:t xml:space="preserve"> Direkt nach dem Sto</w:t>
      </w:r>
      <w:r w:rsidR="002923F6">
        <w:rPr>
          <w:rFonts w:ascii="Arial" w:hAnsi="Arial" w:cs="Arial"/>
        </w:rPr>
        <w:t>p</w:t>
      </w:r>
      <w:r w:rsidR="004E204E">
        <w:rPr>
          <w:rFonts w:ascii="Arial" w:hAnsi="Arial" w:cs="Arial"/>
        </w:rPr>
        <w:t>p</w:t>
      </w:r>
      <w:r w:rsidRPr="00EB6DB4">
        <w:rPr>
          <w:rFonts w:ascii="Arial" w:hAnsi="Arial" w:cs="Arial"/>
        </w:rPr>
        <w:t xml:space="preserve"> des Rollouts wurde eine interne Task Force mit klarem Auftrag zur Stabilisierung der Software etabliert. Hier muss dringend oberste Priorität für die Umsetzung einer tragfähigen Lösung durch die Firma EuroFunk Kappacher angesetzt werden. Ein weiteres hinauszögern kann nicht akzeptiert werden.</w:t>
      </w:r>
      <w:r w:rsidR="004E204E">
        <w:rPr>
          <w:rFonts w:ascii="Arial" w:hAnsi="Arial" w:cs="Arial"/>
        </w:rPr>
        <w:t xml:space="preserve"> </w:t>
      </w:r>
      <w:r w:rsidRPr="00EB6DB4">
        <w:rPr>
          <w:rFonts w:ascii="Arial" w:hAnsi="Arial" w:cs="Arial"/>
        </w:rPr>
        <w:t xml:space="preserve">Hier ergeben sich bei der Alarmierung Verzögerungen von 5 </w:t>
      </w:r>
      <w:r w:rsidR="005E0FB7">
        <w:rPr>
          <w:rFonts w:ascii="Arial" w:hAnsi="Arial" w:cs="Arial"/>
        </w:rPr>
        <w:t>Minuten</w:t>
      </w:r>
      <w:r w:rsidRPr="00EB6DB4">
        <w:rPr>
          <w:rFonts w:ascii="Arial" w:hAnsi="Arial" w:cs="Arial"/>
        </w:rPr>
        <w:t xml:space="preserve"> und mehr, was so nicht hinnehmbar ist. </w:t>
      </w:r>
    </w:p>
    <w:p w:rsidR="00EB6DB4" w:rsidRPr="00EB6DB4" w:rsidRDefault="00EB6DB4" w:rsidP="00EB6DB4">
      <w:pPr>
        <w:spacing w:line="360" w:lineRule="auto"/>
        <w:ind w:right="394"/>
        <w:jc w:val="both"/>
        <w:rPr>
          <w:rFonts w:ascii="Arial" w:hAnsi="Arial" w:cs="Arial"/>
        </w:rPr>
      </w:pPr>
    </w:p>
    <w:p w:rsidR="00EB6DB4" w:rsidRPr="00EB6DB4" w:rsidRDefault="00EB6DB4" w:rsidP="00EB6DB4">
      <w:pPr>
        <w:spacing w:line="360" w:lineRule="auto"/>
        <w:ind w:right="394"/>
        <w:jc w:val="both"/>
        <w:rPr>
          <w:rFonts w:ascii="Arial" w:hAnsi="Arial" w:cs="Arial"/>
        </w:rPr>
      </w:pPr>
      <w:r w:rsidRPr="00EB6DB4">
        <w:rPr>
          <w:rFonts w:ascii="Arial" w:hAnsi="Arial" w:cs="Arial"/>
        </w:rPr>
        <w:t xml:space="preserve">Herr Minister Herrmann </w:t>
      </w:r>
      <w:r>
        <w:rPr>
          <w:rFonts w:ascii="Arial" w:hAnsi="Arial" w:cs="Arial"/>
        </w:rPr>
        <w:t xml:space="preserve">wurde darum gebeten, </w:t>
      </w:r>
      <w:r w:rsidRPr="00EB6DB4">
        <w:rPr>
          <w:rFonts w:ascii="Arial" w:hAnsi="Arial" w:cs="Arial"/>
        </w:rPr>
        <w:t>dies zur Chefsache zu machen um eine tragfähige Lösung zu erwirken!</w:t>
      </w:r>
    </w:p>
    <w:p w:rsidR="00EB6DB4" w:rsidRDefault="00EB6DB4" w:rsidP="00EB6DB4">
      <w:pPr>
        <w:spacing w:line="360" w:lineRule="auto"/>
        <w:ind w:right="394"/>
        <w:jc w:val="both"/>
        <w:rPr>
          <w:rFonts w:ascii="Arial" w:hAnsi="Arial" w:cs="Arial"/>
          <w:b/>
        </w:rPr>
      </w:pPr>
    </w:p>
    <w:p w:rsidR="00EB6DB4" w:rsidRDefault="00EB6DB4" w:rsidP="00EB6DB4">
      <w:pPr>
        <w:spacing w:line="360" w:lineRule="auto"/>
        <w:ind w:right="394"/>
        <w:jc w:val="both"/>
        <w:rPr>
          <w:rFonts w:ascii="Arial" w:hAnsi="Arial" w:cs="Arial"/>
          <w:b/>
        </w:rPr>
      </w:pPr>
    </w:p>
    <w:p w:rsidR="00C9425F" w:rsidRDefault="00C9425F" w:rsidP="00EB6DB4">
      <w:pPr>
        <w:spacing w:line="360" w:lineRule="auto"/>
        <w:ind w:right="394"/>
        <w:jc w:val="both"/>
        <w:rPr>
          <w:rFonts w:ascii="Arial" w:hAnsi="Arial" w:cs="Arial"/>
          <w:b/>
        </w:rPr>
      </w:pPr>
    </w:p>
    <w:p w:rsidR="00C9425F" w:rsidRDefault="00C9425F" w:rsidP="00EB6DB4">
      <w:pPr>
        <w:spacing w:line="360" w:lineRule="auto"/>
        <w:ind w:right="394"/>
        <w:jc w:val="both"/>
        <w:rPr>
          <w:rFonts w:ascii="Arial" w:hAnsi="Arial" w:cs="Arial"/>
          <w:b/>
        </w:rPr>
      </w:pPr>
    </w:p>
    <w:p w:rsidR="00C9425F" w:rsidRDefault="00C9425F" w:rsidP="00EB6DB4">
      <w:pPr>
        <w:spacing w:line="360" w:lineRule="auto"/>
        <w:ind w:right="394"/>
        <w:jc w:val="both"/>
        <w:rPr>
          <w:rFonts w:ascii="Arial" w:hAnsi="Arial" w:cs="Arial"/>
          <w:b/>
        </w:rPr>
      </w:pPr>
    </w:p>
    <w:p w:rsidR="00C9425F" w:rsidRDefault="00C9425F" w:rsidP="00EB6DB4">
      <w:pPr>
        <w:spacing w:line="360" w:lineRule="auto"/>
        <w:ind w:right="394"/>
        <w:jc w:val="both"/>
        <w:rPr>
          <w:rFonts w:ascii="Arial" w:hAnsi="Arial" w:cs="Arial"/>
          <w:b/>
        </w:rPr>
      </w:pPr>
    </w:p>
    <w:p w:rsidR="00C9425F" w:rsidRDefault="00C9425F" w:rsidP="00EB6DB4">
      <w:pPr>
        <w:spacing w:line="360" w:lineRule="auto"/>
        <w:ind w:right="394"/>
        <w:jc w:val="both"/>
        <w:rPr>
          <w:rFonts w:ascii="Arial" w:hAnsi="Arial" w:cs="Arial"/>
          <w:b/>
        </w:rPr>
      </w:pPr>
    </w:p>
    <w:p w:rsidR="00EB6DB4" w:rsidRPr="00EB6DB4" w:rsidRDefault="00EB6DB4" w:rsidP="00EB6DB4">
      <w:pPr>
        <w:spacing w:line="360" w:lineRule="auto"/>
        <w:ind w:right="394"/>
        <w:jc w:val="both"/>
        <w:rPr>
          <w:rFonts w:ascii="Arial" w:hAnsi="Arial" w:cs="Arial"/>
          <w:b/>
        </w:rPr>
      </w:pPr>
      <w:r w:rsidRPr="00EB6DB4">
        <w:rPr>
          <w:rFonts w:ascii="Arial" w:hAnsi="Arial" w:cs="Arial"/>
          <w:b/>
        </w:rPr>
        <w:t>Digitale Alarmierung</w:t>
      </w:r>
    </w:p>
    <w:p w:rsidR="00EB6DB4" w:rsidRPr="00EB6DB4" w:rsidRDefault="00EB6DB4" w:rsidP="00EB6DB4">
      <w:pPr>
        <w:spacing w:line="360" w:lineRule="auto"/>
        <w:ind w:right="394"/>
        <w:jc w:val="both"/>
        <w:rPr>
          <w:rFonts w:ascii="Arial" w:hAnsi="Arial" w:cs="Arial"/>
        </w:rPr>
      </w:pPr>
      <w:r w:rsidRPr="00EB6DB4">
        <w:rPr>
          <w:rFonts w:ascii="Arial" w:hAnsi="Arial" w:cs="Arial"/>
        </w:rPr>
        <w:t>Hier brauchen wir zum Jahreswechsel eine Infoveranstaltung an den drei Feuerweh</w:t>
      </w:r>
      <w:r w:rsidRPr="00EB6DB4">
        <w:rPr>
          <w:rFonts w:ascii="Arial" w:hAnsi="Arial" w:cs="Arial"/>
        </w:rPr>
        <w:t>r</w:t>
      </w:r>
      <w:r w:rsidRPr="00EB6DB4">
        <w:rPr>
          <w:rFonts w:ascii="Arial" w:hAnsi="Arial" w:cs="Arial"/>
        </w:rPr>
        <w:t xml:space="preserve">schulen. </w:t>
      </w:r>
    </w:p>
    <w:p w:rsidR="00EB6DB4" w:rsidRPr="00EB6DB4" w:rsidRDefault="00EB6DB4" w:rsidP="00EB6DB4">
      <w:pPr>
        <w:pStyle w:val="Listenabsatz"/>
        <w:numPr>
          <w:ilvl w:val="0"/>
          <w:numId w:val="4"/>
        </w:numPr>
        <w:spacing w:line="360" w:lineRule="auto"/>
        <w:jc w:val="both"/>
        <w:rPr>
          <w:rFonts w:ascii="Arial" w:hAnsi="Arial" w:cs="Arial"/>
        </w:rPr>
      </w:pPr>
      <w:r w:rsidRPr="00EB6DB4">
        <w:rPr>
          <w:rFonts w:ascii="Arial" w:hAnsi="Arial" w:cs="Arial"/>
        </w:rPr>
        <w:t>Dabei geht es um die Vorstellung erster Ergebnisse aus dem Pilotversuch im Leiste</w:t>
      </w:r>
      <w:r w:rsidRPr="00EB6DB4">
        <w:rPr>
          <w:rFonts w:ascii="Arial" w:hAnsi="Arial" w:cs="Arial"/>
        </w:rPr>
        <w:t>l</w:t>
      </w:r>
      <w:r w:rsidRPr="00EB6DB4">
        <w:rPr>
          <w:rFonts w:ascii="Arial" w:hAnsi="Arial" w:cs="Arial"/>
        </w:rPr>
        <w:t>lenbereich Oberland</w:t>
      </w:r>
      <w:r w:rsidR="005E0FB7">
        <w:rPr>
          <w:rFonts w:ascii="Arial" w:hAnsi="Arial" w:cs="Arial"/>
        </w:rPr>
        <w:t>,</w:t>
      </w:r>
    </w:p>
    <w:p w:rsidR="00EB6DB4" w:rsidRPr="00EB6DB4" w:rsidRDefault="00EB6DB4" w:rsidP="00EB6DB4">
      <w:pPr>
        <w:pStyle w:val="Listenabsatz"/>
        <w:numPr>
          <w:ilvl w:val="0"/>
          <w:numId w:val="4"/>
        </w:numPr>
        <w:spacing w:line="360" w:lineRule="auto"/>
        <w:jc w:val="both"/>
        <w:rPr>
          <w:rFonts w:ascii="Arial" w:hAnsi="Arial" w:cs="Arial"/>
        </w:rPr>
      </w:pPr>
      <w:r w:rsidRPr="00EB6DB4">
        <w:rPr>
          <w:rFonts w:ascii="Arial" w:hAnsi="Arial" w:cs="Arial"/>
        </w:rPr>
        <w:t>um die notwendigen Nachbesserungsarbeiten für eine funktionierende Alarmierung</w:t>
      </w:r>
      <w:r w:rsidR="005E0FB7">
        <w:rPr>
          <w:rFonts w:ascii="Arial" w:hAnsi="Arial" w:cs="Arial"/>
        </w:rPr>
        <w:t>,</w:t>
      </w:r>
    </w:p>
    <w:p w:rsidR="005E0FB7" w:rsidRDefault="00EB6DB4" w:rsidP="00EB6DB4">
      <w:pPr>
        <w:pStyle w:val="Listenabsatz"/>
        <w:numPr>
          <w:ilvl w:val="0"/>
          <w:numId w:val="4"/>
        </w:numPr>
        <w:spacing w:line="360" w:lineRule="auto"/>
        <w:ind w:left="708" w:right="394"/>
        <w:jc w:val="both"/>
        <w:rPr>
          <w:rFonts w:ascii="Arial" w:hAnsi="Arial" w:cs="Arial"/>
        </w:rPr>
      </w:pPr>
      <w:r w:rsidRPr="005E0FB7">
        <w:rPr>
          <w:rFonts w:ascii="Arial" w:hAnsi="Arial" w:cs="Arial"/>
        </w:rPr>
        <w:t xml:space="preserve">und </w:t>
      </w:r>
      <w:r w:rsidR="005E0FB7" w:rsidRPr="005E0FB7">
        <w:rPr>
          <w:rFonts w:ascii="Arial" w:hAnsi="Arial" w:cs="Arial"/>
        </w:rPr>
        <w:t xml:space="preserve">dem LFV Bayern sowie </w:t>
      </w:r>
      <w:r w:rsidRPr="005E0FB7">
        <w:rPr>
          <w:rFonts w:ascii="Arial" w:hAnsi="Arial" w:cs="Arial"/>
        </w:rPr>
        <w:t xml:space="preserve">dem Landkreistag geht es um einen bayernweiten realistischen Zeitenplan für den Roll-Out zur Umstellung der Alarmierung beim Digitalfunk innerhalb der ILS- und KVB-Bereiche. </w:t>
      </w:r>
    </w:p>
    <w:p w:rsidR="005E0FB7" w:rsidRPr="005E0FB7" w:rsidRDefault="005E0FB7" w:rsidP="005E0FB7">
      <w:pPr>
        <w:spacing w:line="360" w:lineRule="auto"/>
        <w:ind w:right="394"/>
        <w:jc w:val="both"/>
        <w:rPr>
          <w:rFonts w:ascii="Arial" w:hAnsi="Arial" w:cs="Arial"/>
        </w:rPr>
      </w:pPr>
    </w:p>
    <w:p w:rsidR="00EB6DB4" w:rsidRPr="00C9425F" w:rsidRDefault="00EB6DB4" w:rsidP="00EB6DB4">
      <w:pPr>
        <w:spacing w:line="360" w:lineRule="auto"/>
        <w:ind w:right="394"/>
        <w:jc w:val="both"/>
        <w:rPr>
          <w:rFonts w:ascii="Arial" w:hAnsi="Arial" w:cs="Arial"/>
        </w:rPr>
      </w:pPr>
      <w:r w:rsidRPr="00C9425F">
        <w:rPr>
          <w:rFonts w:ascii="Arial" w:hAnsi="Arial" w:cs="Arial"/>
        </w:rPr>
        <w:t>Dies u.a. unter dem Gesichtspunkt der Haushaltsplanungen der Gemeinden und Lan</w:t>
      </w:r>
      <w:r w:rsidRPr="00C9425F">
        <w:rPr>
          <w:rFonts w:ascii="Arial" w:hAnsi="Arial" w:cs="Arial"/>
        </w:rPr>
        <w:t>d</w:t>
      </w:r>
      <w:r w:rsidRPr="00C9425F">
        <w:rPr>
          <w:rFonts w:ascii="Arial" w:hAnsi="Arial" w:cs="Arial"/>
        </w:rPr>
        <w:t>kreise.</w:t>
      </w:r>
      <w:r w:rsidR="005E0FB7" w:rsidRPr="00C9425F">
        <w:rPr>
          <w:rFonts w:ascii="Arial" w:hAnsi="Arial" w:cs="Arial"/>
        </w:rPr>
        <w:t xml:space="preserve"> </w:t>
      </w:r>
      <w:r w:rsidRPr="00C9425F">
        <w:rPr>
          <w:rFonts w:ascii="Arial" w:hAnsi="Arial" w:cs="Arial"/>
        </w:rPr>
        <w:t>Dabei geht es uns nicht um Schnelligkeit, sondern um die Sicherheit und Zuve</w:t>
      </w:r>
      <w:r w:rsidRPr="00C9425F">
        <w:rPr>
          <w:rFonts w:ascii="Arial" w:hAnsi="Arial" w:cs="Arial"/>
        </w:rPr>
        <w:t>r</w:t>
      </w:r>
      <w:r w:rsidRPr="00C9425F">
        <w:rPr>
          <w:rFonts w:ascii="Arial" w:hAnsi="Arial" w:cs="Arial"/>
        </w:rPr>
        <w:t>lässigkeit einer funktionierenden Alarmierung.</w:t>
      </w:r>
      <w:r w:rsidR="005E0FB7" w:rsidRPr="00C9425F">
        <w:rPr>
          <w:rFonts w:ascii="Arial" w:hAnsi="Arial" w:cs="Arial"/>
        </w:rPr>
        <w:t xml:space="preserve"> </w:t>
      </w:r>
      <w:r w:rsidRPr="00C9425F">
        <w:rPr>
          <w:rFonts w:ascii="Arial" w:hAnsi="Arial" w:cs="Arial"/>
        </w:rPr>
        <w:t>Ein tragfähiges Netz hat Vorrang vor e</w:t>
      </w:r>
      <w:r w:rsidRPr="00C9425F">
        <w:rPr>
          <w:rFonts w:ascii="Arial" w:hAnsi="Arial" w:cs="Arial"/>
        </w:rPr>
        <w:t>i</w:t>
      </w:r>
      <w:r w:rsidRPr="00C9425F">
        <w:rPr>
          <w:rFonts w:ascii="Arial" w:hAnsi="Arial" w:cs="Arial"/>
        </w:rPr>
        <w:t>ner „vorschnellen Einführung“!</w:t>
      </w:r>
    </w:p>
    <w:p w:rsidR="00C9425F" w:rsidRPr="00C9425F" w:rsidRDefault="00C9425F" w:rsidP="00EB6DB4">
      <w:pPr>
        <w:spacing w:line="360" w:lineRule="auto"/>
        <w:ind w:right="394"/>
        <w:jc w:val="both"/>
        <w:rPr>
          <w:rFonts w:ascii="Arial" w:hAnsi="Arial" w:cs="Arial"/>
          <w:b/>
        </w:rPr>
      </w:pPr>
    </w:p>
    <w:p w:rsidR="00C9425F" w:rsidRDefault="00C9425F" w:rsidP="00C9425F">
      <w:pPr>
        <w:spacing w:line="360" w:lineRule="auto"/>
        <w:ind w:right="394"/>
        <w:jc w:val="both"/>
        <w:rPr>
          <w:rFonts w:ascii="Arial" w:hAnsi="Arial" w:cs="Arial"/>
        </w:rPr>
      </w:pPr>
      <w:proofErr w:type="spellStart"/>
      <w:r w:rsidRPr="00C9425F">
        <w:rPr>
          <w:rFonts w:ascii="Arial" w:hAnsi="Arial" w:cs="Arial"/>
          <w:b/>
        </w:rPr>
        <w:t>Fleetmapping</w:t>
      </w:r>
      <w:proofErr w:type="spellEnd"/>
      <w:r w:rsidRPr="00C9425F">
        <w:rPr>
          <w:rFonts w:ascii="Arial" w:hAnsi="Arial" w:cs="Arial"/>
        </w:rPr>
        <w:t xml:space="preserve"> – hier brauchen wir im Digitalfunk dringend eine Umsetzung für eine grenzüberschreitende Zusammenarbeit mit den Nachbarbundesländern wie Hessen und Baden Württemberg.</w:t>
      </w:r>
    </w:p>
    <w:p w:rsidR="00BA2C06" w:rsidRPr="00C9425F" w:rsidRDefault="00BA2C06" w:rsidP="00C9425F">
      <w:pPr>
        <w:spacing w:line="360" w:lineRule="auto"/>
        <w:ind w:right="394"/>
        <w:jc w:val="both"/>
        <w:rPr>
          <w:rFonts w:ascii="Arial" w:hAnsi="Arial" w:cs="Arial"/>
        </w:rPr>
      </w:pPr>
    </w:p>
    <w:p w:rsidR="00C9425F" w:rsidRDefault="00C9425F" w:rsidP="00C9425F">
      <w:pPr>
        <w:spacing w:line="360" w:lineRule="auto"/>
        <w:ind w:right="391"/>
        <w:jc w:val="both"/>
        <w:rPr>
          <w:rFonts w:ascii="Arial" w:hAnsi="Arial" w:cs="Arial"/>
        </w:rPr>
      </w:pPr>
      <w:r w:rsidRPr="00C9425F">
        <w:rPr>
          <w:rFonts w:ascii="Arial" w:hAnsi="Arial" w:cs="Arial"/>
        </w:rPr>
        <w:t>Dies führt zu viel Unmut bei den Feuerwehren, wenn benachbarte Feuerwehren aus zwei Bundesländer nicht auch unmittelbar mit einander kommunizieren können.</w:t>
      </w:r>
      <w:r w:rsidR="00BA2C06">
        <w:rPr>
          <w:rFonts w:ascii="Arial" w:hAnsi="Arial" w:cs="Arial"/>
        </w:rPr>
        <w:t xml:space="preserve"> </w:t>
      </w:r>
      <w:r w:rsidRPr="00C9425F">
        <w:rPr>
          <w:rFonts w:ascii="Arial" w:hAnsi="Arial" w:cs="Arial"/>
        </w:rPr>
        <w:t xml:space="preserve">Der Austausch von Betriebsrufgruppen hat sich bundesweit bewährt – so kann </w:t>
      </w:r>
      <w:r>
        <w:rPr>
          <w:rFonts w:ascii="Arial" w:hAnsi="Arial" w:cs="Arial"/>
        </w:rPr>
        <w:t xml:space="preserve">u.a. </w:t>
      </w:r>
      <w:r w:rsidRPr="00C9425F">
        <w:rPr>
          <w:rFonts w:ascii="Arial" w:hAnsi="Arial" w:cs="Arial"/>
        </w:rPr>
        <w:t>die Ba</w:t>
      </w:r>
      <w:r w:rsidRPr="00C9425F">
        <w:rPr>
          <w:rFonts w:ascii="Arial" w:hAnsi="Arial" w:cs="Arial"/>
        </w:rPr>
        <w:t>y</w:t>
      </w:r>
      <w:r w:rsidRPr="00C9425F">
        <w:rPr>
          <w:rFonts w:ascii="Arial" w:hAnsi="Arial" w:cs="Arial"/>
        </w:rPr>
        <w:t>erische Polizei mit den Kollegen aus Hamburg kommunizie</w:t>
      </w:r>
      <w:r>
        <w:rPr>
          <w:rFonts w:ascii="Arial" w:hAnsi="Arial" w:cs="Arial"/>
        </w:rPr>
        <w:t>ren</w:t>
      </w:r>
      <w:r w:rsidRPr="00C9425F">
        <w:rPr>
          <w:rFonts w:ascii="Arial" w:hAnsi="Arial" w:cs="Arial"/>
        </w:rPr>
        <w:t>.</w:t>
      </w:r>
    </w:p>
    <w:p w:rsidR="00BA2C06" w:rsidRPr="00C9425F" w:rsidRDefault="00BA2C06" w:rsidP="00C9425F">
      <w:pPr>
        <w:spacing w:line="360" w:lineRule="auto"/>
        <w:ind w:right="391"/>
        <w:jc w:val="both"/>
        <w:rPr>
          <w:rFonts w:ascii="Arial" w:hAnsi="Arial" w:cs="Arial"/>
        </w:rPr>
      </w:pPr>
    </w:p>
    <w:p w:rsidR="00C9425F" w:rsidRDefault="00C9425F" w:rsidP="00C9425F">
      <w:pPr>
        <w:spacing w:line="360" w:lineRule="auto"/>
        <w:ind w:right="391"/>
        <w:jc w:val="both"/>
        <w:rPr>
          <w:rFonts w:ascii="Arial" w:hAnsi="Arial" w:cs="Arial"/>
        </w:rPr>
      </w:pPr>
      <w:r>
        <w:rPr>
          <w:rFonts w:ascii="Arial" w:hAnsi="Arial" w:cs="Arial"/>
        </w:rPr>
        <w:t>Eine</w:t>
      </w:r>
      <w:r w:rsidRPr="00C9425F">
        <w:rPr>
          <w:rFonts w:ascii="Arial" w:hAnsi="Arial" w:cs="Arial"/>
        </w:rPr>
        <w:t xml:space="preserve"> Freigabe von Betriebsrufgruppen im Feuerwehrbereich zu den angrenzenden Bundesländer</w:t>
      </w:r>
      <w:r>
        <w:rPr>
          <w:rFonts w:ascii="Arial" w:hAnsi="Arial" w:cs="Arial"/>
        </w:rPr>
        <w:t>n</w:t>
      </w:r>
      <w:r w:rsidRPr="00C9425F">
        <w:rPr>
          <w:rFonts w:ascii="Arial" w:hAnsi="Arial" w:cs="Arial"/>
        </w:rPr>
        <w:t xml:space="preserve"> </w:t>
      </w:r>
      <w:r>
        <w:rPr>
          <w:rFonts w:ascii="Arial" w:hAnsi="Arial" w:cs="Arial"/>
        </w:rPr>
        <w:t xml:space="preserve">muss jetzt umgehend auf den Weg gebracht werden, </w:t>
      </w:r>
      <w:r w:rsidR="00BA2C06">
        <w:rPr>
          <w:rFonts w:ascii="Arial" w:hAnsi="Arial" w:cs="Arial"/>
          <w:b/>
        </w:rPr>
        <w:t>weil eine techn</w:t>
      </w:r>
      <w:r w:rsidR="00BA2C06">
        <w:rPr>
          <w:rFonts w:ascii="Arial" w:hAnsi="Arial" w:cs="Arial"/>
          <w:b/>
        </w:rPr>
        <w:t>i</w:t>
      </w:r>
      <w:r w:rsidR="00BA2C06">
        <w:rPr>
          <w:rFonts w:ascii="Arial" w:hAnsi="Arial" w:cs="Arial"/>
          <w:b/>
        </w:rPr>
        <w:t>sche</w:t>
      </w:r>
      <w:r w:rsidRPr="00C9425F">
        <w:rPr>
          <w:rFonts w:ascii="Arial" w:hAnsi="Arial" w:cs="Arial"/>
          <w:b/>
        </w:rPr>
        <w:t xml:space="preserve"> Umsetzung ohnehin </w:t>
      </w:r>
      <w:r>
        <w:rPr>
          <w:rFonts w:ascii="Arial" w:hAnsi="Arial" w:cs="Arial"/>
          <w:b/>
        </w:rPr>
        <w:t xml:space="preserve">rund </w:t>
      </w:r>
      <w:r w:rsidR="00BA2C06">
        <w:rPr>
          <w:rFonts w:ascii="Arial" w:hAnsi="Arial" w:cs="Arial"/>
          <w:b/>
        </w:rPr>
        <w:t>ein</w:t>
      </w:r>
      <w:r w:rsidRPr="00C9425F">
        <w:rPr>
          <w:rFonts w:ascii="Arial" w:hAnsi="Arial" w:cs="Arial"/>
          <w:b/>
        </w:rPr>
        <w:t xml:space="preserve"> Jahr Zeit in Anspruch nimmt</w:t>
      </w:r>
      <w:r>
        <w:rPr>
          <w:rFonts w:ascii="Arial" w:hAnsi="Arial" w:cs="Arial"/>
        </w:rPr>
        <w:t>.</w:t>
      </w:r>
    </w:p>
    <w:p w:rsidR="00C9425F" w:rsidRDefault="00C9425F" w:rsidP="00C9425F">
      <w:pPr>
        <w:spacing w:line="360" w:lineRule="auto"/>
        <w:ind w:right="391"/>
        <w:jc w:val="both"/>
        <w:rPr>
          <w:rFonts w:ascii="Arial" w:hAnsi="Arial" w:cs="Arial"/>
          <w:b/>
        </w:rPr>
      </w:pPr>
    </w:p>
    <w:p w:rsidR="00C9425F" w:rsidRPr="00C9425F" w:rsidRDefault="00C9425F" w:rsidP="00C9425F">
      <w:pPr>
        <w:spacing w:line="360" w:lineRule="auto"/>
        <w:ind w:right="391"/>
        <w:jc w:val="both"/>
        <w:rPr>
          <w:rFonts w:ascii="Arial" w:hAnsi="Arial" w:cs="Arial"/>
          <w:b/>
        </w:rPr>
      </w:pPr>
      <w:r w:rsidRPr="00C9425F">
        <w:rPr>
          <w:rFonts w:ascii="Arial" w:hAnsi="Arial" w:cs="Arial"/>
          <w:b/>
        </w:rPr>
        <w:t>Hier ist der Freistaat Bayern in Verzug!!</w:t>
      </w:r>
    </w:p>
    <w:p w:rsidR="00C9425F" w:rsidRPr="00C9425F" w:rsidRDefault="00C9425F" w:rsidP="00EB6DB4">
      <w:pPr>
        <w:spacing w:line="360" w:lineRule="auto"/>
        <w:ind w:right="143"/>
        <w:jc w:val="both"/>
        <w:rPr>
          <w:rFonts w:ascii="Arial" w:hAnsi="Arial" w:cs="Arial"/>
        </w:rPr>
      </w:pPr>
    </w:p>
    <w:p w:rsidR="00C9425F" w:rsidRDefault="00C9425F" w:rsidP="00EB6DB4">
      <w:pPr>
        <w:spacing w:line="360" w:lineRule="auto"/>
        <w:ind w:right="394"/>
        <w:jc w:val="both"/>
        <w:rPr>
          <w:rFonts w:ascii="Arial" w:hAnsi="Arial" w:cs="Arial"/>
          <w:b/>
        </w:rPr>
      </w:pPr>
    </w:p>
    <w:p w:rsidR="00C9425F" w:rsidRDefault="00C9425F" w:rsidP="00EB6DB4">
      <w:pPr>
        <w:spacing w:line="360" w:lineRule="auto"/>
        <w:ind w:right="394"/>
        <w:jc w:val="both"/>
        <w:rPr>
          <w:rFonts w:ascii="Arial" w:hAnsi="Arial" w:cs="Arial"/>
          <w:b/>
        </w:rPr>
      </w:pPr>
    </w:p>
    <w:p w:rsidR="00C9425F" w:rsidRDefault="00C9425F" w:rsidP="00EB6DB4">
      <w:pPr>
        <w:spacing w:line="360" w:lineRule="auto"/>
        <w:ind w:right="394"/>
        <w:jc w:val="both"/>
        <w:rPr>
          <w:rFonts w:ascii="Arial" w:hAnsi="Arial" w:cs="Arial"/>
          <w:b/>
        </w:rPr>
      </w:pPr>
    </w:p>
    <w:p w:rsidR="00C9425F" w:rsidRDefault="00C9425F" w:rsidP="00EB6DB4">
      <w:pPr>
        <w:spacing w:line="360" w:lineRule="auto"/>
        <w:ind w:right="394"/>
        <w:jc w:val="both"/>
        <w:rPr>
          <w:rFonts w:ascii="Arial" w:hAnsi="Arial" w:cs="Arial"/>
          <w:b/>
        </w:rPr>
      </w:pPr>
    </w:p>
    <w:p w:rsidR="00C9425F" w:rsidRPr="00C9425F" w:rsidRDefault="00C9425F" w:rsidP="00C9425F">
      <w:pPr>
        <w:spacing w:line="360" w:lineRule="auto"/>
        <w:ind w:right="143"/>
        <w:jc w:val="both"/>
        <w:rPr>
          <w:rFonts w:ascii="Arial" w:hAnsi="Arial" w:cs="Arial"/>
          <w:b/>
          <w:bCs/>
        </w:rPr>
      </w:pPr>
      <w:r w:rsidRPr="00C9425F">
        <w:rPr>
          <w:rFonts w:ascii="Arial" w:hAnsi="Arial" w:cs="Arial"/>
          <w:b/>
          <w:bCs/>
        </w:rPr>
        <w:t>Landeslizenz für die Funkgeräte im Digitalfunk der npol BOS:</w:t>
      </w:r>
    </w:p>
    <w:p w:rsidR="00C9425F" w:rsidRDefault="00BA2C06" w:rsidP="00C9425F">
      <w:pPr>
        <w:spacing w:line="360" w:lineRule="auto"/>
        <w:ind w:right="143"/>
        <w:jc w:val="both"/>
        <w:rPr>
          <w:rFonts w:ascii="Arial" w:hAnsi="Arial" w:cs="Arial"/>
        </w:rPr>
      </w:pPr>
      <w:r>
        <w:rPr>
          <w:rFonts w:ascii="Arial" w:hAnsi="Arial" w:cs="Arial"/>
        </w:rPr>
        <w:t>Die</w:t>
      </w:r>
      <w:r w:rsidR="00C9425F" w:rsidRPr="00C9425F">
        <w:rPr>
          <w:rFonts w:ascii="Arial" w:hAnsi="Arial" w:cs="Arial"/>
        </w:rPr>
        <w:t xml:space="preserve"> Forderung </w:t>
      </w:r>
      <w:r>
        <w:rPr>
          <w:rFonts w:ascii="Arial" w:hAnsi="Arial" w:cs="Arial"/>
        </w:rPr>
        <w:t xml:space="preserve">des LFV Bayern </w:t>
      </w:r>
      <w:r w:rsidR="00C9425F" w:rsidRPr="00C9425F">
        <w:rPr>
          <w:rFonts w:ascii="Arial" w:hAnsi="Arial" w:cs="Arial"/>
        </w:rPr>
        <w:t>war und ist, dass der Staat auch für die npol BOS einen Vertrag mit einer Landeslizenz für die Updates der Funkgeräte im Digitalfunk mit den He</w:t>
      </w:r>
      <w:r w:rsidR="00C9425F" w:rsidRPr="00C9425F">
        <w:rPr>
          <w:rFonts w:ascii="Arial" w:hAnsi="Arial" w:cs="Arial"/>
        </w:rPr>
        <w:t>r</w:t>
      </w:r>
      <w:r w:rsidR="00C9425F" w:rsidRPr="00C9425F">
        <w:rPr>
          <w:rFonts w:ascii="Arial" w:hAnsi="Arial" w:cs="Arial"/>
        </w:rPr>
        <w:t>stellern a</w:t>
      </w:r>
      <w:r w:rsidR="00C9425F" w:rsidRPr="00C9425F">
        <w:rPr>
          <w:rFonts w:ascii="Arial" w:hAnsi="Arial" w:cs="Arial"/>
        </w:rPr>
        <w:t>b</w:t>
      </w:r>
      <w:r w:rsidR="00C9425F" w:rsidRPr="00C9425F">
        <w:rPr>
          <w:rFonts w:ascii="Arial" w:hAnsi="Arial" w:cs="Arial"/>
        </w:rPr>
        <w:t>schlie</w:t>
      </w:r>
      <w:r>
        <w:rPr>
          <w:rFonts w:ascii="Arial" w:hAnsi="Arial" w:cs="Arial"/>
        </w:rPr>
        <w:t>ßt und übernimmt, analog</w:t>
      </w:r>
      <w:r w:rsidR="00C9425F" w:rsidRPr="00C9425F">
        <w:rPr>
          <w:rFonts w:ascii="Arial" w:hAnsi="Arial" w:cs="Arial"/>
        </w:rPr>
        <w:t xml:space="preserve"> der Polizei.</w:t>
      </w:r>
    </w:p>
    <w:p w:rsidR="00BA2C06" w:rsidRPr="00C9425F" w:rsidRDefault="00BA2C06" w:rsidP="00C9425F">
      <w:pPr>
        <w:spacing w:line="360" w:lineRule="auto"/>
        <w:ind w:right="143"/>
        <w:jc w:val="both"/>
        <w:rPr>
          <w:rFonts w:ascii="Arial" w:hAnsi="Arial" w:cs="Arial"/>
        </w:rPr>
      </w:pPr>
    </w:p>
    <w:p w:rsidR="00C9425F" w:rsidRPr="00C9425F" w:rsidRDefault="00BA2C06" w:rsidP="00C9425F">
      <w:pPr>
        <w:spacing w:line="360" w:lineRule="auto"/>
        <w:ind w:right="143"/>
        <w:jc w:val="both"/>
        <w:rPr>
          <w:rFonts w:ascii="Arial" w:hAnsi="Arial" w:cs="Arial"/>
        </w:rPr>
      </w:pPr>
      <w:r>
        <w:rPr>
          <w:rFonts w:ascii="Arial" w:hAnsi="Arial" w:cs="Arial"/>
        </w:rPr>
        <w:t xml:space="preserve">Hier fordert der LFV Bayern </w:t>
      </w:r>
      <w:r w:rsidR="00C9425F" w:rsidRPr="00C9425F">
        <w:rPr>
          <w:rFonts w:ascii="Arial" w:hAnsi="Arial" w:cs="Arial"/>
        </w:rPr>
        <w:t>seit Jahren eine einheitliche bayernweite Lösung durch den Staat!</w:t>
      </w:r>
    </w:p>
    <w:p w:rsidR="00C9425F" w:rsidRPr="00C9425F" w:rsidRDefault="00C9425F" w:rsidP="00C9425F">
      <w:pPr>
        <w:spacing w:line="360" w:lineRule="auto"/>
        <w:ind w:right="143"/>
        <w:jc w:val="both"/>
        <w:rPr>
          <w:rFonts w:ascii="Arial" w:hAnsi="Arial" w:cs="Arial"/>
        </w:rPr>
      </w:pPr>
    </w:p>
    <w:p w:rsidR="00C9425F" w:rsidRDefault="00C9425F" w:rsidP="00EB6DB4">
      <w:pPr>
        <w:spacing w:line="360" w:lineRule="auto"/>
        <w:ind w:right="394"/>
        <w:jc w:val="both"/>
        <w:rPr>
          <w:rFonts w:ascii="Arial" w:hAnsi="Arial" w:cs="Arial"/>
          <w:b/>
        </w:rPr>
      </w:pPr>
    </w:p>
    <w:p w:rsidR="00EB6DB4" w:rsidRPr="00C9425F" w:rsidRDefault="00EB6DB4" w:rsidP="00EB6DB4">
      <w:pPr>
        <w:spacing w:line="360" w:lineRule="auto"/>
        <w:ind w:right="394"/>
        <w:jc w:val="both"/>
        <w:rPr>
          <w:rFonts w:ascii="Arial" w:hAnsi="Arial" w:cs="Arial"/>
          <w:b/>
        </w:rPr>
      </w:pPr>
      <w:r w:rsidRPr="00C9425F">
        <w:rPr>
          <w:rFonts w:ascii="Arial" w:hAnsi="Arial" w:cs="Arial"/>
          <w:b/>
        </w:rPr>
        <w:t>Anpassung der Förderrichtlinien ab 2019</w:t>
      </w:r>
    </w:p>
    <w:p w:rsidR="00EB6DB4" w:rsidRPr="00C9425F" w:rsidRDefault="00EB6DB4" w:rsidP="00EB6DB4">
      <w:pPr>
        <w:spacing w:line="360" w:lineRule="auto"/>
        <w:ind w:right="394"/>
        <w:jc w:val="both"/>
        <w:rPr>
          <w:rFonts w:ascii="Arial" w:hAnsi="Arial" w:cs="Arial"/>
        </w:rPr>
      </w:pPr>
      <w:r w:rsidRPr="00C9425F">
        <w:rPr>
          <w:rFonts w:ascii="Arial" w:hAnsi="Arial" w:cs="Arial"/>
        </w:rPr>
        <w:t xml:space="preserve">Hier hat der LFV </w:t>
      </w:r>
      <w:r w:rsidR="00BA2C06">
        <w:rPr>
          <w:rFonts w:ascii="Arial" w:hAnsi="Arial" w:cs="Arial"/>
        </w:rPr>
        <w:t xml:space="preserve">Bayern </w:t>
      </w:r>
      <w:r w:rsidRPr="00C9425F">
        <w:rPr>
          <w:rFonts w:ascii="Arial" w:hAnsi="Arial" w:cs="Arial"/>
        </w:rPr>
        <w:t xml:space="preserve">verschiedene Themen eingebracht, die es </w:t>
      </w:r>
      <w:r w:rsidR="005E0FB7" w:rsidRPr="00C9425F">
        <w:rPr>
          <w:rFonts w:ascii="Arial" w:hAnsi="Arial" w:cs="Arial"/>
        </w:rPr>
        <w:t xml:space="preserve">umzusetzen </w:t>
      </w:r>
      <w:r w:rsidRPr="00C9425F">
        <w:rPr>
          <w:rFonts w:ascii="Arial" w:hAnsi="Arial" w:cs="Arial"/>
        </w:rPr>
        <w:t>gilt.</w:t>
      </w:r>
      <w:r w:rsidR="00BA2C06">
        <w:rPr>
          <w:rFonts w:ascii="Arial" w:hAnsi="Arial" w:cs="Arial"/>
        </w:rPr>
        <w:t xml:space="preserve"> </w:t>
      </w:r>
      <w:bookmarkStart w:id="0" w:name="_GoBack"/>
      <w:bookmarkEnd w:id="0"/>
      <w:r w:rsidRPr="00C9425F">
        <w:rPr>
          <w:rFonts w:ascii="Arial" w:hAnsi="Arial" w:cs="Arial"/>
        </w:rPr>
        <w:t>U.a. auch eine bessere und der Zeit angepasste</w:t>
      </w:r>
      <w:r w:rsidR="005E0FB7" w:rsidRPr="00C9425F">
        <w:rPr>
          <w:rFonts w:ascii="Arial" w:hAnsi="Arial" w:cs="Arial"/>
        </w:rPr>
        <w:t>n</w:t>
      </w:r>
      <w:r w:rsidRPr="00C9425F">
        <w:rPr>
          <w:rFonts w:ascii="Arial" w:hAnsi="Arial" w:cs="Arial"/>
        </w:rPr>
        <w:t xml:space="preserve"> Verkehrsabsicherung auf </w:t>
      </w:r>
      <w:r w:rsidR="005E0FB7" w:rsidRPr="00C9425F">
        <w:rPr>
          <w:rFonts w:ascii="Arial" w:hAnsi="Arial" w:cs="Arial"/>
        </w:rPr>
        <w:t>Bundesa</w:t>
      </w:r>
      <w:r w:rsidR="005E0FB7" w:rsidRPr="00C9425F">
        <w:rPr>
          <w:rFonts w:ascii="Arial" w:hAnsi="Arial" w:cs="Arial"/>
        </w:rPr>
        <w:t>u</w:t>
      </w:r>
      <w:r w:rsidR="005E0FB7" w:rsidRPr="00C9425F">
        <w:rPr>
          <w:rFonts w:ascii="Arial" w:hAnsi="Arial" w:cs="Arial"/>
        </w:rPr>
        <w:t>tobahnen</w:t>
      </w:r>
      <w:r w:rsidRPr="00C9425F">
        <w:rPr>
          <w:rFonts w:ascii="Arial" w:hAnsi="Arial" w:cs="Arial"/>
        </w:rPr>
        <w:t xml:space="preserve"> für unsere Einsatzkräfte, nicht für die Übernahme von Aufgaben anderer Ste</w:t>
      </w:r>
      <w:r w:rsidRPr="00C9425F">
        <w:rPr>
          <w:rFonts w:ascii="Arial" w:hAnsi="Arial" w:cs="Arial"/>
        </w:rPr>
        <w:t>l</w:t>
      </w:r>
      <w:r w:rsidRPr="00C9425F">
        <w:rPr>
          <w:rFonts w:ascii="Arial" w:hAnsi="Arial" w:cs="Arial"/>
        </w:rPr>
        <w:t xml:space="preserve">len. </w:t>
      </w:r>
    </w:p>
    <w:p w:rsidR="005E0FB7" w:rsidRPr="00C9425F" w:rsidRDefault="005E0FB7" w:rsidP="00EB6DB4">
      <w:pPr>
        <w:spacing w:line="360" w:lineRule="auto"/>
        <w:ind w:right="394"/>
        <w:jc w:val="both"/>
        <w:rPr>
          <w:rFonts w:ascii="Arial" w:hAnsi="Arial" w:cs="Arial"/>
        </w:rPr>
      </w:pPr>
    </w:p>
    <w:p w:rsidR="008323F1" w:rsidRPr="00EB6DB4" w:rsidRDefault="008323F1" w:rsidP="00EB6DB4">
      <w:pPr>
        <w:spacing w:line="360" w:lineRule="auto"/>
        <w:ind w:right="394"/>
        <w:jc w:val="both"/>
        <w:rPr>
          <w:rFonts w:ascii="Arial" w:hAnsi="Arial" w:cs="Arial"/>
        </w:rPr>
      </w:pPr>
      <w:r w:rsidRPr="00C9425F">
        <w:rPr>
          <w:rFonts w:ascii="Arial" w:hAnsi="Arial" w:cs="Arial"/>
        </w:rPr>
        <w:t>Ebenso soll das derzeitige Sonderförderprogramm für Hilfeleistungssätze – welches</w:t>
      </w:r>
      <w:r>
        <w:rPr>
          <w:rFonts w:ascii="Arial" w:hAnsi="Arial" w:cs="Arial"/>
        </w:rPr>
        <w:t xml:space="preserve"> Ende 2018 ausläuft </w:t>
      </w:r>
      <w:r w:rsidR="005E0FB7">
        <w:rPr>
          <w:rFonts w:ascii="Arial" w:hAnsi="Arial" w:cs="Arial"/>
        </w:rPr>
        <w:t>–</w:t>
      </w:r>
      <w:r>
        <w:rPr>
          <w:rFonts w:ascii="Arial" w:hAnsi="Arial" w:cs="Arial"/>
        </w:rPr>
        <w:t xml:space="preserve"> ab</w:t>
      </w:r>
      <w:r w:rsidR="005E0FB7">
        <w:rPr>
          <w:rFonts w:ascii="Arial" w:hAnsi="Arial" w:cs="Arial"/>
        </w:rPr>
        <w:t xml:space="preserve"> </w:t>
      </w:r>
      <w:r>
        <w:rPr>
          <w:rFonts w:ascii="Arial" w:hAnsi="Arial" w:cs="Arial"/>
        </w:rPr>
        <w:t>2019 in die allgemeinen Förderrichtlinien aufgenommen we</w:t>
      </w:r>
      <w:r>
        <w:rPr>
          <w:rFonts w:ascii="Arial" w:hAnsi="Arial" w:cs="Arial"/>
        </w:rPr>
        <w:t>r</w:t>
      </w:r>
      <w:r>
        <w:rPr>
          <w:rFonts w:ascii="Arial" w:hAnsi="Arial" w:cs="Arial"/>
        </w:rPr>
        <w:t>den.</w:t>
      </w:r>
    </w:p>
    <w:p w:rsidR="00EB6DB4" w:rsidRPr="00EB6DB4" w:rsidRDefault="00EB6DB4" w:rsidP="00EB6DB4">
      <w:pPr>
        <w:spacing w:line="360" w:lineRule="auto"/>
        <w:ind w:right="394"/>
        <w:jc w:val="both"/>
        <w:rPr>
          <w:rFonts w:ascii="Arial" w:hAnsi="Arial" w:cs="Arial"/>
        </w:rPr>
      </w:pPr>
    </w:p>
    <w:p w:rsidR="000B1C93" w:rsidRDefault="000B1C93" w:rsidP="0047336D">
      <w:pPr>
        <w:rPr>
          <w:rFonts w:ascii="Arial" w:hAnsi="Arial" w:cs="Arial"/>
        </w:rPr>
      </w:pPr>
    </w:p>
    <w:p w:rsidR="000B1C93" w:rsidRDefault="000B1C93" w:rsidP="0047336D">
      <w:pPr>
        <w:rPr>
          <w:rFonts w:ascii="Arial" w:hAnsi="Arial" w:cs="Arial"/>
        </w:rPr>
      </w:pPr>
    </w:p>
    <w:p w:rsidR="0047336D" w:rsidRPr="000B1C93" w:rsidRDefault="0047336D" w:rsidP="0047336D">
      <w:pPr>
        <w:rPr>
          <w:rFonts w:ascii="Arial" w:hAnsi="Arial" w:cs="Arial"/>
          <w:sz w:val="20"/>
          <w:szCs w:val="20"/>
        </w:rPr>
      </w:pPr>
      <w:r w:rsidRPr="000B1C93">
        <w:rPr>
          <w:rFonts w:ascii="Arial" w:hAnsi="Arial" w:cs="Arial"/>
          <w:sz w:val="20"/>
          <w:szCs w:val="20"/>
        </w:rPr>
        <w:t>Gez.</w:t>
      </w:r>
    </w:p>
    <w:p w:rsidR="0047336D" w:rsidRPr="000B1C93" w:rsidRDefault="0047336D" w:rsidP="0047336D">
      <w:pPr>
        <w:rPr>
          <w:rFonts w:ascii="Arial" w:hAnsi="Arial" w:cs="Arial"/>
          <w:sz w:val="20"/>
          <w:szCs w:val="20"/>
        </w:rPr>
      </w:pPr>
      <w:r w:rsidRPr="000B1C93">
        <w:rPr>
          <w:rFonts w:ascii="Arial" w:hAnsi="Arial" w:cs="Arial"/>
          <w:sz w:val="20"/>
          <w:szCs w:val="20"/>
        </w:rPr>
        <w:t xml:space="preserve">Weinzierl </w:t>
      </w:r>
    </w:p>
    <w:p w:rsidR="0047336D" w:rsidRPr="000B1C93" w:rsidRDefault="0047336D" w:rsidP="0047336D">
      <w:pPr>
        <w:rPr>
          <w:rFonts w:ascii="Arial" w:hAnsi="Arial" w:cs="Arial"/>
          <w:sz w:val="20"/>
          <w:szCs w:val="20"/>
        </w:rPr>
      </w:pPr>
      <w:r w:rsidRPr="000B1C93">
        <w:rPr>
          <w:rFonts w:ascii="Arial" w:hAnsi="Arial" w:cs="Arial"/>
          <w:sz w:val="20"/>
          <w:szCs w:val="20"/>
        </w:rPr>
        <w:t>Vorsitzender LFV Bayern</w:t>
      </w:r>
    </w:p>
    <w:p w:rsidR="0047336D" w:rsidRPr="000B1C93" w:rsidRDefault="0047336D" w:rsidP="0047336D">
      <w:pPr>
        <w:rPr>
          <w:rFonts w:ascii="Arial" w:hAnsi="Arial" w:cs="Arial"/>
          <w:sz w:val="20"/>
          <w:szCs w:val="20"/>
        </w:rPr>
      </w:pPr>
      <w:r w:rsidRPr="000B1C93">
        <w:rPr>
          <w:rFonts w:ascii="Arial" w:hAnsi="Arial" w:cs="Arial"/>
          <w:sz w:val="20"/>
          <w:szCs w:val="20"/>
        </w:rPr>
        <w:t>1</w:t>
      </w:r>
      <w:r w:rsidR="000B1C93">
        <w:rPr>
          <w:rFonts w:ascii="Arial" w:hAnsi="Arial" w:cs="Arial"/>
          <w:sz w:val="20"/>
          <w:szCs w:val="20"/>
        </w:rPr>
        <w:t>5</w:t>
      </w:r>
      <w:r w:rsidRPr="000B1C93">
        <w:rPr>
          <w:rFonts w:ascii="Arial" w:hAnsi="Arial" w:cs="Arial"/>
          <w:sz w:val="20"/>
          <w:szCs w:val="20"/>
        </w:rPr>
        <w:t>.09.2018</w:t>
      </w:r>
    </w:p>
    <w:p w:rsidR="0047336D" w:rsidRPr="000B1C93" w:rsidRDefault="0047336D" w:rsidP="00D84D37">
      <w:pPr>
        <w:ind w:right="-4"/>
        <w:rPr>
          <w:rFonts w:ascii="Arial" w:hAnsi="Arial" w:cs="Arial"/>
        </w:rPr>
      </w:pPr>
    </w:p>
    <w:sectPr w:rsidR="0047336D" w:rsidRPr="000B1C93" w:rsidSect="000E68AB">
      <w:headerReference w:type="default" r:id="rId8"/>
      <w:type w:val="continuous"/>
      <w:pgSz w:w="11904" w:h="16834" w:code="9"/>
      <w:pgMar w:top="1440" w:right="1077" w:bottom="1440" w:left="1077" w:header="709" w:footer="709"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02" w:rsidRDefault="00134B02">
      <w:r>
        <w:separator/>
      </w:r>
    </w:p>
  </w:endnote>
  <w:endnote w:type="continuationSeparator" w:id="0">
    <w:p w:rsidR="00134B02" w:rsidRDefault="0013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Frutiger Next Pro Light">
    <w:altName w:val="Corbel"/>
    <w:panose1 w:val="00000000000000000000"/>
    <w:charset w:val="00"/>
    <w:family w:val="swiss"/>
    <w:notTrueType/>
    <w:pitch w:val="variable"/>
    <w:sig w:usb0="8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02" w:rsidRDefault="00134B02">
      <w:r>
        <w:separator/>
      </w:r>
    </w:p>
  </w:footnote>
  <w:footnote w:type="continuationSeparator" w:id="0">
    <w:p w:rsidR="00134B02" w:rsidRDefault="00134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8BE" w:rsidRDefault="002D18BE">
    <w:pPr>
      <w:pStyle w:val="Kopfzeile"/>
    </w:pPr>
    <w:r>
      <w:rPr>
        <w:noProof/>
        <w:szCs w:val="20"/>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19050" t="0" r="1270" b="0"/>
          <wp:wrapNone/>
          <wp:docPr id="2" name="Bild 2" descr="LFV-Briefbogen-INTER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V-Briefbogen-INTERN_14-06-12_Folgeseite"/>
                  <pic:cNvPicPr>
                    <a:picLocks noChangeAspect="1" noChangeArrowheads="1"/>
                  </pic:cNvPicPr>
                </pic:nvPicPr>
                <pic:blipFill>
                  <a:blip r:embed="rId1"/>
                  <a:srcRect/>
                  <a:stretch>
                    <a:fillRect/>
                  </a:stretch>
                </pic:blipFill>
                <pic:spPr bwMode="auto">
                  <a:xfrm>
                    <a:off x="0" y="0"/>
                    <a:ext cx="7561580" cy="106914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6EED"/>
    <w:multiLevelType w:val="hybridMultilevel"/>
    <w:tmpl w:val="80888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033B74"/>
    <w:multiLevelType w:val="hybridMultilevel"/>
    <w:tmpl w:val="5BBA80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5971F3"/>
    <w:multiLevelType w:val="hybridMultilevel"/>
    <w:tmpl w:val="FC807C3A"/>
    <w:lvl w:ilvl="0" w:tplc="0407000F">
      <w:start w:val="4"/>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E1B5949"/>
    <w:multiLevelType w:val="hybridMultilevel"/>
    <w:tmpl w:val="63FE97BA"/>
    <w:lvl w:ilvl="0" w:tplc="F490F53A">
      <w:start w:val="10"/>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0B1C93"/>
    <w:rsid w:val="00017BDB"/>
    <w:rsid w:val="00050445"/>
    <w:rsid w:val="000504C3"/>
    <w:rsid w:val="00087223"/>
    <w:rsid w:val="000924C8"/>
    <w:rsid w:val="000B1C93"/>
    <w:rsid w:val="000B6091"/>
    <w:rsid w:val="000D2292"/>
    <w:rsid w:val="000E68AB"/>
    <w:rsid w:val="00113066"/>
    <w:rsid w:val="00130CDD"/>
    <w:rsid w:val="00134B02"/>
    <w:rsid w:val="00153EA6"/>
    <w:rsid w:val="00182428"/>
    <w:rsid w:val="00193881"/>
    <w:rsid w:val="001E2E8E"/>
    <w:rsid w:val="001F1E6B"/>
    <w:rsid w:val="00207870"/>
    <w:rsid w:val="0024369D"/>
    <w:rsid w:val="002566F6"/>
    <w:rsid w:val="0026255F"/>
    <w:rsid w:val="00262D29"/>
    <w:rsid w:val="00283AA8"/>
    <w:rsid w:val="002901DC"/>
    <w:rsid w:val="002923F6"/>
    <w:rsid w:val="002D18BE"/>
    <w:rsid w:val="002D67DA"/>
    <w:rsid w:val="00310B48"/>
    <w:rsid w:val="00334674"/>
    <w:rsid w:val="00370D3E"/>
    <w:rsid w:val="00373469"/>
    <w:rsid w:val="003859A3"/>
    <w:rsid w:val="003915C8"/>
    <w:rsid w:val="003978FA"/>
    <w:rsid w:val="003A1086"/>
    <w:rsid w:val="003C5A4C"/>
    <w:rsid w:val="0044094D"/>
    <w:rsid w:val="0047336D"/>
    <w:rsid w:val="0049040A"/>
    <w:rsid w:val="004B7745"/>
    <w:rsid w:val="004E204E"/>
    <w:rsid w:val="004F4864"/>
    <w:rsid w:val="0055567A"/>
    <w:rsid w:val="0056150A"/>
    <w:rsid w:val="00562F96"/>
    <w:rsid w:val="00576C0B"/>
    <w:rsid w:val="005A1426"/>
    <w:rsid w:val="005C188A"/>
    <w:rsid w:val="005E0FB7"/>
    <w:rsid w:val="005E64D8"/>
    <w:rsid w:val="005F1A3B"/>
    <w:rsid w:val="00624225"/>
    <w:rsid w:val="0063073E"/>
    <w:rsid w:val="00640C8D"/>
    <w:rsid w:val="0064184F"/>
    <w:rsid w:val="006B0FEC"/>
    <w:rsid w:val="006D1DEB"/>
    <w:rsid w:val="006E49B9"/>
    <w:rsid w:val="00755801"/>
    <w:rsid w:val="007854B2"/>
    <w:rsid w:val="007A6DD9"/>
    <w:rsid w:val="00805B42"/>
    <w:rsid w:val="008323F1"/>
    <w:rsid w:val="00867FFA"/>
    <w:rsid w:val="00873708"/>
    <w:rsid w:val="008C0D82"/>
    <w:rsid w:val="008C49FF"/>
    <w:rsid w:val="009222B8"/>
    <w:rsid w:val="00940AEC"/>
    <w:rsid w:val="009410CC"/>
    <w:rsid w:val="0099421A"/>
    <w:rsid w:val="009A12A6"/>
    <w:rsid w:val="009F2BE6"/>
    <w:rsid w:val="009F3A03"/>
    <w:rsid w:val="009F645E"/>
    <w:rsid w:val="009F7876"/>
    <w:rsid w:val="00A009CC"/>
    <w:rsid w:val="00A01B1B"/>
    <w:rsid w:val="00A072A8"/>
    <w:rsid w:val="00A1210E"/>
    <w:rsid w:val="00A22CD4"/>
    <w:rsid w:val="00A262B6"/>
    <w:rsid w:val="00A5552F"/>
    <w:rsid w:val="00A5750E"/>
    <w:rsid w:val="00A6197C"/>
    <w:rsid w:val="00A7292D"/>
    <w:rsid w:val="00A766DF"/>
    <w:rsid w:val="00A87358"/>
    <w:rsid w:val="00AE6FE4"/>
    <w:rsid w:val="00AE7D9F"/>
    <w:rsid w:val="00B64CB4"/>
    <w:rsid w:val="00B70FB5"/>
    <w:rsid w:val="00B72ED2"/>
    <w:rsid w:val="00B83780"/>
    <w:rsid w:val="00B94450"/>
    <w:rsid w:val="00BA2C06"/>
    <w:rsid w:val="00BC1776"/>
    <w:rsid w:val="00BC4431"/>
    <w:rsid w:val="00C07298"/>
    <w:rsid w:val="00C13E5D"/>
    <w:rsid w:val="00C15BDD"/>
    <w:rsid w:val="00C273B5"/>
    <w:rsid w:val="00C70C58"/>
    <w:rsid w:val="00C9425F"/>
    <w:rsid w:val="00CF523C"/>
    <w:rsid w:val="00D14D13"/>
    <w:rsid w:val="00D50CFC"/>
    <w:rsid w:val="00D84D37"/>
    <w:rsid w:val="00DB3046"/>
    <w:rsid w:val="00DD0052"/>
    <w:rsid w:val="00DE018B"/>
    <w:rsid w:val="00DF6A10"/>
    <w:rsid w:val="00E50255"/>
    <w:rsid w:val="00E526D3"/>
    <w:rsid w:val="00E54151"/>
    <w:rsid w:val="00E66855"/>
    <w:rsid w:val="00EA07B8"/>
    <w:rsid w:val="00EA1C4C"/>
    <w:rsid w:val="00EB6DB4"/>
    <w:rsid w:val="00EC1E13"/>
    <w:rsid w:val="00ED3606"/>
    <w:rsid w:val="00EF08F4"/>
    <w:rsid w:val="00F0360A"/>
    <w:rsid w:val="00F13DEE"/>
    <w:rsid w:val="00F67726"/>
    <w:rsid w:val="00FA4E57"/>
    <w:rsid w:val="00FC1934"/>
    <w:rsid w:val="00FC2348"/>
    <w:rsid w:val="00FD5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148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style>
  <w:style w:type="paragraph" w:styleId="Fuzeile">
    <w:name w:val="footer"/>
    <w:basedOn w:val="Standard"/>
    <w:semiHidden/>
    <w:rsid w:val="00EB1485"/>
    <w:pPr>
      <w:tabs>
        <w:tab w:val="center" w:pos="4536"/>
        <w:tab w:val="right" w:pos="9072"/>
      </w:tabs>
    </w:pPr>
  </w:style>
  <w:style w:type="paragraph" w:styleId="StandardWeb">
    <w:name w:val="Normal (Web)"/>
    <w:basedOn w:val="Standard"/>
    <w:uiPriority w:val="99"/>
    <w:rsid w:val="000B1C93"/>
    <w:pPr>
      <w:spacing w:before="100" w:beforeAutospacing="1" w:after="100" w:afterAutospacing="1"/>
    </w:pPr>
    <w:rPr>
      <w:rFonts w:ascii="Arial Unicode MS" w:eastAsia="Arial Unicode MS" w:hAnsi="Arial Unicode MS" w:cs="Arial Unicode MS"/>
    </w:rPr>
  </w:style>
  <w:style w:type="paragraph" w:styleId="NurText">
    <w:name w:val="Plain Text"/>
    <w:basedOn w:val="Standard"/>
    <w:link w:val="NurTextZchn"/>
    <w:uiPriority w:val="99"/>
    <w:unhideWhenUsed/>
    <w:rsid w:val="000B1C93"/>
    <w:rPr>
      <w:rFonts w:ascii="Consolas" w:eastAsia="Calibri" w:hAnsi="Consolas"/>
      <w:sz w:val="21"/>
      <w:szCs w:val="21"/>
    </w:rPr>
  </w:style>
  <w:style w:type="character" w:customStyle="1" w:styleId="NurTextZchn">
    <w:name w:val="Nur Text Zchn"/>
    <w:basedOn w:val="Absatz-Standardschriftart"/>
    <w:link w:val="NurText"/>
    <w:uiPriority w:val="99"/>
    <w:rsid w:val="000B1C93"/>
    <w:rPr>
      <w:rFonts w:ascii="Consolas" w:eastAsia="Calibri" w:hAnsi="Consolas"/>
      <w:sz w:val="21"/>
      <w:szCs w:val="21"/>
    </w:rPr>
  </w:style>
  <w:style w:type="paragraph" w:styleId="Listenabsatz">
    <w:name w:val="List Paragraph"/>
    <w:basedOn w:val="Standard"/>
    <w:link w:val="ListenabsatzZchn"/>
    <w:uiPriority w:val="34"/>
    <w:qFormat/>
    <w:rsid w:val="00EB6DB4"/>
    <w:pPr>
      <w:ind w:left="708"/>
    </w:pPr>
  </w:style>
  <w:style w:type="character" w:customStyle="1" w:styleId="ListenabsatzZchn">
    <w:name w:val="Listenabsatz Zchn"/>
    <w:link w:val="Listenabsatz"/>
    <w:uiPriority w:val="34"/>
    <w:rsid w:val="00EB6D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148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pPr>
  </w:style>
  <w:style w:type="paragraph" w:styleId="Fuzeile">
    <w:name w:val="footer"/>
    <w:basedOn w:val="Standard"/>
    <w:semiHidden/>
    <w:rsid w:val="00EB1485"/>
    <w:pPr>
      <w:tabs>
        <w:tab w:val="center" w:pos="4536"/>
        <w:tab w:val="right" w:pos="9072"/>
      </w:tabs>
    </w:pPr>
  </w:style>
  <w:style w:type="paragraph" w:styleId="StandardWeb">
    <w:name w:val="Normal (Web)"/>
    <w:basedOn w:val="Standard"/>
    <w:uiPriority w:val="99"/>
    <w:rsid w:val="000B1C93"/>
    <w:pPr>
      <w:spacing w:before="100" w:beforeAutospacing="1" w:after="100" w:afterAutospacing="1"/>
    </w:pPr>
    <w:rPr>
      <w:rFonts w:ascii="Arial Unicode MS" w:eastAsia="Arial Unicode MS" w:hAnsi="Arial Unicode MS" w:cs="Arial Unicode MS"/>
    </w:rPr>
  </w:style>
  <w:style w:type="paragraph" w:styleId="NurText">
    <w:name w:val="Plain Text"/>
    <w:basedOn w:val="Standard"/>
    <w:link w:val="NurTextZchn"/>
    <w:uiPriority w:val="99"/>
    <w:unhideWhenUsed/>
    <w:rsid w:val="000B1C93"/>
    <w:rPr>
      <w:rFonts w:ascii="Consolas" w:eastAsia="Calibri" w:hAnsi="Consolas"/>
      <w:sz w:val="21"/>
      <w:szCs w:val="21"/>
    </w:rPr>
  </w:style>
  <w:style w:type="character" w:customStyle="1" w:styleId="NurTextZchn">
    <w:name w:val="Nur Text Zchn"/>
    <w:basedOn w:val="Absatz-Standardschriftart"/>
    <w:link w:val="NurText"/>
    <w:uiPriority w:val="99"/>
    <w:rsid w:val="000B1C93"/>
    <w:rPr>
      <w:rFonts w:ascii="Consolas" w:eastAsia="Calibri" w:hAnsi="Consolas"/>
      <w:sz w:val="21"/>
      <w:szCs w:val="21"/>
    </w:rPr>
  </w:style>
  <w:style w:type="paragraph" w:styleId="Listenabsatz">
    <w:name w:val="List Paragraph"/>
    <w:basedOn w:val="Standard"/>
    <w:link w:val="ListenabsatzZchn"/>
    <w:uiPriority w:val="34"/>
    <w:qFormat/>
    <w:rsid w:val="00EB6DB4"/>
    <w:pPr>
      <w:ind w:left="708"/>
    </w:pPr>
  </w:style>
  <w:style w:type="character" w:customStyle="1" w:styleId="ListenabsatzZchn">
    <w:name w:val="Listenabsatz Zchn"/>
    <w:link w:val="Listenabsatz"/>
    <w:uiPriority w:val="34"/>
    <w:rsid w:val="00EB6D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1682">
      <w:bodyDiv w:val="1"/>
      <w:marLeft w:val="0"/>
      <w:marRight w:val="0"/>
      <w:marTop w:val="0"/>
      <w:marBottom w:val="0"/>
      <w:divBdr>
        <w:top w:val="none" w:sz="0" w:space="0" w:color="auto"/>
        <w:left w:val="none" w:sz="0" w:space="0" w:color="auto"/>
        <w:bottom w:val="none" w:sz="0" w:space="0" w:color="auto"/>
        <w:right w:val="none" w:sz="0" w:space="0" w:color="auto"/>
      </w:divBdr>
      <w:divsChild>
        <w:div w:id="1458841585">
          <w:marLeft w:val="0"/>
          <w:marRight w:val="0"/>
          <w:marTop w:val="0"/>
          <w:marBottom w:val="0"/>
          <w:divBdr>
            <w:top w:val="none" w:sz="0" w:space="0" w:color="auto"/>
            <w:left w:val="none" w:sz="0" w:space="0" w:color="auto"/>
            <w:bottom w:val="none" w:sz="0" w:space="0" w:color="auto"/>
            <w:right w:val="none" w:sz="0" w:space="0" w:color="auto"/>
          </w:divBdr>
        </w:div>
        <w:div w:id="1642808138">
          <w:marLeft w:val="0"/>
          <w:marRight w:val="0"/>
          <w:marTop w:val="0"/>
          <w:marBottom w:val="0"/>
          <w:divBdr>
            <w:top w:val="none" w:sz="0" w:space="0" w:color="auto"/>
            <w:left w:val="none" w:sz="0" w:space="0" w:color="auto"/>
            <w:bottom w:val="none" w:sz="0" w:space="0" w:color="auto"/>
            <w:right w:val="none" w:sz="0" w:space="0" w:color="auto"/>
          </w:divBdr>
        </w:div>
        <w:div w:id="428701350">
          <w:marLeft w:val="0"/>
          <w:marRight w:val="0"/>
          <w:marTop w:val="0"/>
          <w:marBottom w:val="0"/>
          <w:divBdr>
            <w:top w:val="none" w:sz="0" w:space="0" w:color="auto"/>
            <w:left w:val="none" w:sz="0" w:space="0" w:color="auto"/>
            <w:bottom w:val="none" w:sz="0" w:space="0" w:color="auto"/>
            <w:right w:val="none" w:sz="0" w:space="0" w:color="auto"/>
          </w:divBdr>
        </w:div>
        <w:div w:id="1851287102">
          <w:marLeft w:val="0"/>
          <w:marRight w:val="0"/>
          <w:marTop w:val="0"/>
          <w:marBottom w:val="0"/>
          <w:divBdr>
            <w:top w:val="none" w:sz="0" w:space="0" w:color="auto"/>
            <w:left w:val="none" w:sz="0" w:space="0" w:color="auto"/>
            <w:bottom w:val="none" w:sz="0" w:space="0" w:color="auto"/>
            <w:right w:val="none" w:sz="0" w:space="0" w:color="auto"/>
          </w:divBdr>
        </w:div>
        <w:div w:id="1884705953">
          <w:marLeft w:val="0"/>
          <w:marRight w:val="0"/>
          <w:marTop w:val="0"/>
          <w:marBottom w:val="0"/>
          <w:divBdr>
            <w:top w:val="none" w:sz="0" w:space="0" w:color="auto"/>
            <w:left w:val="none" w:sz="0" w:space="0" w:color="auto"/>
            <w:bottom w:val="none" w:sz="0" w:space="0" w:color="auto"/>
            <w:right w:val="none" w:sz="0" w:space="0" w:color="auto"/>
          </w:divBdr>
        </w:div>
        <w:div w:id="1380130426">
          <w:marLeft w:val="0"/>
          <w:marRight w:val="0"/>
          <w:marTop w:val="0"/>
          <w:marBottom w:val="0"/>
          <w:divBdr>
            <w:top w:val="none" w:sz="0" w:space="0" w:color="auto"/>
            <w:left w:val="none" w:sz="0" w:space="0" w:color="auto"/>
            <w:bottom w:val="none" w:sz="0" w:space="0" w:color="auto"/>
            <w:right w:val="none" w:sz="0" w:space="0" w:color="auto"/>
          </w:divBdr>
        </w:div>
      </w:divsChild>
    </w:div>
    <w:div w:id="1698894504">
      <w:bodyDiv w:val="1"/>
      <w:marLeft w:val="0"/>
      <w:marRight w:val="0"/>
      <w:marTop w:val="0"/>
      <w:marBottom w:val="0"/>
      <w:divBdr>
        <w:top w:val="none" w:sz="0" w:space="0" w:color="auto"/>
        <w:left w:val="none" w:sz="0" w:space="0" w:color="auto"/>
        <w:bottom w:val="none" w:sz="0" w:space="0" w:color="auto"/>
        <w:right w:val="none" w:sz="0" w:space="0" w:color="auto"/>
      </w:divBdr>
      <w:divsChild>
        <w:div w:id="1993755300">
          <w:marLeft w:val="0"/>
          <w:marRight w:val="0"/>
          <w:marTop w:val="0"/>
          <w:marBottom w:val="0"/>
          <w:divBdr>
            <w:top w:val="none" w:sz="0" w:space="0" w:color="auto"/>
            <w:left w:val="none" w:sz="0" w:space="0" w:color="auto"/>
            <w:bottom w:val="none" w:sz="0" w:space="0" w:color="auto"/>
            <w:right w:val="none" w:sz="0" w:space="0" w:color="auto"/>
          </w:divBdr>
        </w:div>
        <w:div w:id="582034164">
          <w:marLeft w:val="0"/>
          <w:marRight w:val="0"/>
          <w:marTop w:val="0"/>
          <w:marBottom w:val="0"/>
          <w:divBdr>
            <w:top w:val="none" w:sz="0" w:space="0" w:color="auto"/>
            <w:left w:val="none" w:sz="0" w:space="0" w:color="auto"/>
            <w:bottom w:val="none" w:sz="0" w:space="0" w:color="auto"/>
            <w:right w:val="none" w:sz="0" w:space="0" w:color="auto"/>
          </w:divBdr>
        </w:div>
        <w:div w:id="1810979571">
          <w:marLeft w:val="0"/>
          <w:marRight w:val="0"/>
          <w:marTop w:val="0"/>
          <w:marBottom w:val="0"/>
          <w:divBdr>
            <w:top w:val="none" w:sz="0" w:space="0" w:color="auto"/>
            <w:left w:val="none" w:sz="0" w:space="0" w:color="auto"/>
            <w:bottom w:val="none" w:sz="0" w:space="0" w:color="auto"/>
            <w:right w:val="none" w:sz="0" w:space="0" w:color="auto"/>
          </w:divBdr>
        </w:div>
        <w:div w:id="1310407010">
          <w:marLeft w:val="0"/>
          <w:marRight w:val="0"/>
          <w:marTop w:val="0"/>
          <w:marBottom w:val="0"/>
          <w:divBdr>
            <w:top w:val="none" w:sz="0" w:space="0" w:color="auto"/>
            <w:left w:val="none" w:sz="0" w:space="0" w:color="auto"/>
            <w:bottom w:val="none" w:sz="0" w:space="0" w:color="auto"/>
            <w:right w:val="none" w:sz="0" w:space="0" w:color="auto"/>
          </w:divBdr>
        </w:div>
        <w:div w:id="1891379880">
          <w:marLeft w:val="0"/>
          <w:marRight w:val="0"/>
          <w:marTop w:val="0"/>
          <w:marBottom w:val="0"/>
          <w:divBdr>
            <w:top w:val="none" w:sz="0" w:space="0" w:color="auto"/>
            <w:left w:val="none" w:sz="0" w:space="0" w:color="auto"/>
            <w:bottom w:val="none" w:sz="0" w:space="0" w:color="auto"/>
            <w:right w:val="none" w:sz="0" w:space="0" w:color="auto"/>
          </w:divBdr>
        </w:div>
        <w:div w:id="207882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Kopfbogen\03_Blankovorlage%20INTERN%20f&#252;r%20Sitzungspapiere%20Reden%20etc.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03_Blankovorlage INTERN für Sitzungspapiere Reden etc</Template>
  <TotalTime>0</TotalTime>
  <Pages>3</Pages>
  <Words>476</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creator>Weinzierl</dc:creator>
  <cp:lastModifiedBy>Johanna Rauch</cp:lastModifiedBy>
  <cp:revision>4</cp:revision>
  <cp:lastPrinted>2012-06-14T07:35:00Z</cp:lastPrinted>
  <dcterms:created xsi:type="dcterms:W3CDTF">2018-09-05T07:37:00Z</dcterms:created>
  <dcterms:modified xsi:type="dcterms:W3CDTF">2018-09-14T14:27:00Z</dcterms:modified>
</cp:coreProperties>
</file>